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bookmarkEnd w:id="1"/>
    <w:p w14:paraId="74F2456E" w14:textId="2224A87D" w:rsidR="004F7B53" w:rsidRPr="004614D8" w:rsidRDefault="00D67F41" w:rsidP="00D67F41">
      <w:pPr>
        <w:spacing w:after="0" w:line="240" w:lineRule="auto"/>
        <w:ind w:firstLine="709"/>
        <w:rPr>
          <w:rFonts w:ascii="Times New Roman" w:eastAsia="Times New Roman" w:hAnsi="Times New Roman" w:cs="Times New Roman"/>
          <w:kern w:val="0"/>
          <w14:ligatures w14:val="none"/>
        </w:rPr>
      </w:pPr>
      <w:r w:rsidRPr="00D67F41">
        <w:rPr>
          <w:rFonts w:ascii="Times New Roman" w:eastAsia="Times New Roman" w:hAnsi="Times New Roman" w:cs="Times New Roman"/>
          <w:kern w:val="0"/>
          <w:lang w:eastAsia="lt-LT"/>
          <w14:ligatures w14:val="none"/>
        </w:rPr>
        <w:t>Alytaus r. Butrimonių gimnazija</w:t>
      </w:r>
      <w:r>
        <w:rPr>
          <w:rFonts w:ascii="Times New Roman" w:eastAsia="Times New Roman" w:hAnsi="Times New Roman" w:cs="Times New Roman"/>
          <w:kern w:val="0"/>
          <w:lang w:eastAsia="lt-LT"/>
          <w14:ligatures w14:val="none"/>
        </w:rPr>
        <w:t>i</w:t>
      </w: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0CE59BF9"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607F1B" w:rsidRPr="00607F1B">
        <w:rPr>
          <w:rFonts w:ascii="Times New Roman" w:eastAsia="Times New Roman" w:hAnsi="Times New Roman" w:cs="Times New Roman"/>
          <w:b/>
          <w:caps/>
          <w:kern w:val="0"/>
          <w14:ligatures w14:val="none"/>
        </w:rPr>
        <w:t>KALBŲ LABORATORIJOS ĮRANGOS</w:t>
      </w:r>
      <w:r w:rsidR="003449A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E408FB">
        <w:rPr>
          <w:rFonts w:ascii="Times New Roman" w:eastAsia="Calibri" w:hAnsi="Times New Roman" w:cs="Times New Roman"/>
          <w:bCs/>
          <w:kern w:val="0"/>
          <w14:ligatures w14:val="none"/>
        </w:rPr>
        <w:t>4. Siūlome šią pirkimo objekto kainą:</w:t>
      </w:r>
    </w:p>
    <w:p w14:paraId="5E7A2D3B" w14:textId="77777777" w:rsidR="00E25341"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Style w:val="TableGrid4"/>
        <w:tblW w:w="10064" w:type="dxa"/>
        <w:tblInd w:w="279" w:type="dxa"/>
        <w:tblLayout w:type="fixed"/>
        <w:tblLook w:val="04A0" w:firstRow="1" w:lastRow="0" w:firstColumn="1" w:lastColumn="0" w:noHBand="0" w:noVBand="1"/>
      </w:tblPr>
      <w:tblGrid>
        <w:gridCol w:w="709"/>
        <w:gridCol w:w="2976"/>
        <w:gridCol w:w="3686"/>
        <w:gridCol w:w="2693"/>
      </w:tblGrid>
      <w:tr w:rsidR="00023D3D" w:rsidRPr="00704FF2" w14:paraId="53E98805" w14:textId="77777777" w:rsidTr="00704FF2">
        <w:trPr>
          <w:trHeight w:val="265"/>
        </w:trPr>
        <w:tc>
          <w:tcPr>
            <w:tcW w:w="709" w:type="dxa"/>
          </w:tcPr>
          <w:p w14:paraId="429CDED7" w14:textId="77777777" w:rsidR="00023D3D" w:rsidRPr="00023D3D" w:rsidRDefault="00023D3D" w:rsidP="00023D3D">
            <w:pPr>
              <w:contextualSpacing/>
              <w:jc w:val="center"/>
              <w:rPr>
                <w:rFonts w:ascii="Times New Roman" w:hAnsi="Times New Roman" w:cs="Times New Roman"/>
                <w:b/>
                <w:bCs/>
                <w:iCs/>
                <w:sz w:val="24"/>
                <w:szCs w:val="24"/>
              </w:rPr>
            </w:pPr>
            <w:r w:rsidRPr="00023D3D">
              <w:rPr>
                <w:rFonts w:ascii="Times New Roman" w:hAnsi="Times New Roman" w:cs="Times New Roman"/>
                <w:b/>
                <w:bCs/>
                <w:iCs/>
                <w:sz w:val="24"/>
                <w:szCs w:val="24"/>
              </w:rPr>
              <w:t>El. Nr.</w:t>
            </w:r>
          </w:p>
        </w:tc>
        <w:tc>
          <w:tcPr>
            <w:tcW w:w="2976" w:type="dxa"/>
          </w:tcPr>
          <w:p w14:paraId="171DACDC" w14:textId="77777777" w:rsidR="00023D3D" w:rsidRPr="00023D3D" w:rsidRDefault="00023D3D" w:rsidP="00023D3D">
            <w:pPr>
              <w:contextualSpacing/>
              <w:jc w:val="center"/>
              <w:rPr>
                <w:rFonts w:ascii="Times New Roman" w:hAnsi="Times New Roman" w:cs="Times New Roman"/>
                <w:b/>
                <w:bCs/>
                <w:iCs/>
                <w:sz w:val="24"/>
                <w:szCs w:val="24"/>
              </w:rPr>
            </w:pPr>
            <w:r w:rsidRPr="00023D3D">
              <w:rPr>
                <w:rFonts w:ascii="Times New Roman" w:hAnsi="Times New Roman" w:cs="Times New Roman"/>
                <w:b/>
                <w:bCs/>
                <w:iCs/>
                <w:sz w:val="24"/>
                <w:szCs w:val="24"/>
              </w:rPr>
              <w:t>Prekių pavadinimas</w:t>
            </w:r>
          </w:p>
        </w:tc>
        <w:tc>
          <w:tcPr>
            <w:tcW w:w="3686" w:type="dxa"/>
          </w:tcPr>
          <w:p w14:paraId="0DCE8552" w14:textId="7B6A08E8" w:rsidR="00023D3D" w:rsidRPr="00023D3D" w:rsidRDefault="00023D3D" w:rsidP="00023D3D">
            <w:pPr>
              <w:contextualSpacing/>
              <w:jc w:val="center"/>
              <w:rPr>
                <w:rFonts w:ascii="Times New Roman" w:hAnsi="Times New Roman" w:cs="Times New Roman"/>
                <w:b/>
                <w:bCs/>
                <w:iCs/>
                <w:sz w:val="24"/>
                <w:szCs w:val="24"/>
              </w:rPr>
            </w:pPr>
            <w:r w:rsidRPr="00023D3D">
              <w:rPr>
                <w:rFonts w:ascii="Times New Roman" w:hAnsi="Times New Roman" w:cs="Times New Roman"/>
                <w:b/>
                <w:bCs/>
                <w:iCs/>
                <w:sz w:val="24"/>
                <w:szCs w:val="24"/>
              </w:rPr>
              <w:t>Mato vnt.</w:t>
            </w:r>
          </w:p>
        </w:tc>
        <w:tc>
          <w:tcPr>
            <w:tcW w:w="2693" w:type="dxa"/>
          </w:tcPr>
          <w:p w14:paraId="345249E4" w14:textId="7A8F8517" w:rsidR="00023D3D" w:rsidRPr="00023D3D" w:rsidRDefault="00023D3D" w:rsidP="00704FF2">
            <w:pPr>
              <w:contextualSpacing/>
              <w:jc w:val="center"/>
              <w:rPr>
                <w:rFonts w:ascii="Times New Roman" w:hAnsi="Times New Roman" w:cs="Times New Roman"/>
                <w:b/>
                <w:bCs/>
                <w:iCs/>
                <w:sz w:val="24"/>
                <w:szCs w:val="24"/>
              </w:rPr>
            </w:pPr>
            <w:r w:rsidRPr="00704FF2">
              <w:rPr>
                <w:rFonts w:ascii="Times New Roman" w:hAnsi="Times New Roman" w:cs="Times New Roman"/>
                <w:b/>
                <w:bCs/>
                <w:iCs/>
                <w:sz w:val="24"/>
                <w:szCs w:val="24"/>
              </w:rPr>
              <w:t>K</w:t>
            </w:r>
            <w:r w:rsidRPr="00023D3D">
              <w:rPr>
                <w:rFonts w:ascii="Times New Roman" w:hAnsi="Times New Roman" w:cs="Times New Roman"/>
                <w:b/>
                <w:bCs/>
                <w:iCs/>
                <w:sz w:val="24"/>
                <w:szCs w:val="24"/>
              </w:rPr>
              <w:t>aina (be PVM)</w:t>
            </w:r>
          </w:p>
        </w:tc>
      </w:tr>
      <w:tr w:rsidR="00023D3D" w:rsidRPr="00704FF2" w14:paraId="12BB6121" w14:textId="77777777" w:rsidTr="00704FF2">
        <w:trPr>
          <w:trHeight w:val="265"/>
        </w:trPr>
        <w:tc>
          <w:tcPr>
            <w:tcW w:w="709" w:type="dxa"/>
          </w:tcPr>
          <w:p w14:paraId="4113F9A3" w14:textId="77777777" w:rsidR="00023D3D" w:rsidRPr="00023D3D" w:rsidRDefault="00023D3D" w:rsidP="00023D3D">
            <w:pPr>
              <w:contextualSpacing/>
              <w:jc w:val="center"/>
              <w:rPr>
                <w:rFonts w:ascii="Times New Roman" w:hAnsi="Times New Roman" w:cs="Times New Roman"/>
                <w:bCs/>
                <w:i/>
                <w:iCs/>
                <w:sz w:val="24"/>
                <w:szCs w:val="24"/>
              </w:rPr>
            </w:pPr>
            <w:r w:rsidRPr="00023D3D">
              <w:rPr>
                <w:rFonts w:ascii="Times New Roman" w:hAnsi="Times New Roman" w:cs="Times New Roman"/>
                <w:bCs/>
                <w:i/>
                <w:iCs/>
                <w:sz w:val="24"/>
                <w:szCs w:val="24"/>
              </w:rPr>
              <w:t>1</w:t>
            </w:r>
          </w:p>
        </w:tc>
        <w:tc>
          <w:tcPr>
            <w:tcW w:w="2976" w:type="dxa"/>
          </w:tcPr>
          <w:p w14:paraId="365CC98B" w14:textId="77777777" w:rsidR="00023D3D" w:rsidRPr="00023D3D" w:rsidRDefault="00023D3D" w:rsidP="00023D3D">
            <w:pPr>
              <w:contextualSpacing/>
              <w:jc w:val="center"/>
              <w:rPr>
                <w:rFonts w:ascii="Times New Roman" w:hAnsi="Times New Roman" w:cs="Times New Roman"/>
                <w:bCs/>
                <w:i/>
                <w:iCs/>
                <w:sz w:val="24"/>
                <w:szCs w:val="24"/>
              </w:rPr>
            </w:pPr>
            <w:r w:rsidRPr="00023D3D">
              <w:rPr>
                <w:rFonts w:ascii="Times New Roman" w:hAnsi="Times New Roman" w:cs="Times New Roman"/>
                <w:bCs/>
                <w:i/>
                <w:iCs/>
                <w:sz w:val="24"/>
                <w:szCs w:val="24"/>
              </w:rPr>
              <w:t>2</w:t>
            </w:r>
          </w:p>
        </w:tc>
        <w:tc>
          <w:tcPr>
            <w:tcW w:w="3686" w:type="dxa"/>
          </w:tcPr>
          <w:p w14:paraId="521A3C5F" w14:textId="7062288B" w:rsidR="00023D3D" w:rsidRPr="00023D3D" w:rsidRDefault="00023D3D" w:rsidP="00023D3D">
            <w:pPr>
              <w:contextualSpacing/>
              <w:jc w:val="center"/>
              <w:rPr>
                <w:rFonts w:ascii="Times New Roman" w:hAnsi="Times New Roman" w:cs="Times New Roman"/>
                <w:i/>
                <w:iCs/>
                <w:sz w:val="24"/>
                <w:szCs w:val="24"/>
                <w:lang w:val="en-US" w:eastAsia="zh-CN"/>
              </w:rPr>
            </w:pPr>
            <w:r w:rsidRPr="00023D3D">
              <w:rPr>
                <w:rFonts w:ascii="Times New Roman" w:hAnsi="Times New Roman" w:cs="Times New Roman"/>
                <w:bCs/>
                <w:i/>
                <w:iCs/>
                <w:sz w:val="24"/>
                <w:szCs w:val="24"/>
              </w:rPr>
              <w:t>3</w:t>
            </w:r>
          </w:p>
        </w:tc>
        <w:tc>
          <w:tcPr>
            <w:tcW w:w="2693" w:type="dxa"/>
          </w:tcPr>
          <w:p w14:paraId="538AE68C" w14:textId="0865D5FC" w:rsidR="00023D3D" w:rsidRPr="00023D3D" w:rsidRDefault="00023D3D" w:rsidP="00023D3D">
            <w:pPr>
              <w:contextualSpacing/>
              <w:jc w:val="center"/>
              <w:rPr>
                <w:rFonts w:ascii="Times New Roman" w:hAnsi="Times New Roman" w:cs="Times New Roman"/>
                <w:i/>
                <w:iCs/>
                <w:sz w:val="24"/>
                <w:szCs w:val="24"/>
                <w:lang w:val="en-US" w:eastAsia="zh-CN"/>
              </w:rPr>
            </w:pPr>
            <w:r w:rsidRPr="00704FF2">
              <w:rPr>
                <w:rFonts w:ascii="Times New Roman" w:hAnsi="Times New Roman" w:cs="Times New Roman"/>
                <w:i/>
                <w:iCs/>
                <w:sz w:val="24"/>
                <w:szCs w:val="24"/>
                <w:lang w:val="en-US" w:eastAsia="zh-CN"/>
              </w:rPr>
              <w:t>4</w:t>
            </w:r>
          </w:p>
        </w:tc>
      </w:tr>
      <w:tr w:rsidR="00023D3D" w:rsidRPr="00704FF2" w14:paraId="1647A3E9" w14:textId="77777777" w:rsidTr="00704FF2">
        <w:trPr>
          <w:trHeight w:val="521"/>
        </w:trPr>
        <w:tc>
          <w:tcPr>
            <w:tcW w:w="709" w:type="dxa"/>
          </w:tcPr>
          <w:p w14:paraId="3989E16A" w14:textId="77777777" w:rsidR="00023D3D" w:rsidRPr="00023D3D" w:rsidRDefault="00023D3D" w:rsidP="00023D3D">
            <w:pPr>
              <w:contextualSpacing/>
              <w:jc w:val="center"/>
              <w:rPr>
                <w:rFonts w:ascii="Times New Roman" w:hAnsi="Times New Roman" w:cs="Times New Roman"/>
                <w:bCs/>
                <w:iCs/>
                <w:sz w:val="24"/>
                <w:szCs w:val="24"/>
              </w:rPr>
            </w:pPr>
            <w:r w:rsidRPr="00023D3D">
              <w:rPr>
                <w:rFonts w:ascii="Times New Roman" w:hAnsi="Times New Roman" w:cs="Times New Roman"/>
                <w:bCs/>
                <w:iCs/>
                <w:sz w:val="24"/>
                <w:szCs w:val="24"/>
              </w:rPr>
              <w:t xml:space="preserve">1 </w:t>
            </w:r>
          </w:p>
        </w:tc>
        <w:tc>
          <w:tcPr>
            <w:tcW w:w="2976" w:type="dxa"/>
          </w:tcPr>
          <w:p w14:paraId="799982B6" w14:textId="26FBB7BD" w:rsidR="00023D3D" w:rsidRPr="00023D3D" w:rsidRDefault="00023D3D" w:rsidP="00023D3D">
            <w:pPr>
              <w:autoSpaceDE w:val="0"/>
              <w:autoSpaceDN w:val="0"/>
              <w:adjustRightInd w:val="0"/>
              <w:rPr>
                <w:rFonts w:ascii="Times New Roman" w:hAnsi="Times New Roman" w:cs="Times New Roman"/>
                <w:bCs/>
                <w:iCs/>
                <w:sz w:val="24"/>
                <w:szCs w:val="24"/>
              </w:rPr>
            </w:pPr>
            <w:r w:rsidRPr="00023D3D">
              <w:rPr>
                <w:rFonts w:ascii="Times New Roman" w:hAnsi="Times New Roman" w:cs="Times New Roman"/>
                <w:bCs/>
                <w:iCs/>
                <w:sz w:val="24"/>
                <w:szCs w:val="24"/>
              </w:rPr>
              <w:t>Kalbų laboratorijos įranga</w:t>
            </w:r>
          </w:p>
        </w:tc>
        <w:tc>
          <w:tcPr>
            <w:tcW w:w="3686" w:type="dxa"/>
          </w:tcPr>
          <w:p w14:paraId="699B2B8D" w14:textId="2CF950E5" w:rsidR="00023D3D" w:rsidRPr="00023D3D" w:rsidRDefault="00023D3D" w:rsidP="00023D3D">
            <w:pPr>
              <w:contextualSpacing/>
              <w:jc w:val="center"/>
              <w:rPr>
                <w:rFonts w:ascii="Times New Roman" w:hAnsi="Times New Roman" w:cs="Times New Roman"/>
                <w:bCs/>
                <w:i/>
                <w:color w:val="0070C0"/>
                <w:sz w:val="24"/>
                <w:szCs w:val="24"/>
                <w:lang w:val="en-US"/>
              </w:rPr>
            </w:pPr>
            <w:proofErr w:type="spellStart"/>
            <w:r w:rsidRPr="00023D3D">
              <w:rPr>
                <w:rFonts w:ascii="Times New Roman" w:hAnsi="Times New Roman" w:cs="Times New Roman"/>
                <w:bCs/>
                <w:iCs/>
                <w:sz w:val="24"/>
                <w:szCs w:val="24"/>
              </w:rPr>
              <w:t>Kompl</w:t>
            </w:r>
            <w:proofErr w:type="spellEnd"/>
            <w:r w:rsidRPr="00023D3D">
              <w:rPr>
                <w:rFonts w:ascii="Times New Roman" w:hAnsi="Times New Roman" w:cs="Times New Roman"/>
                <w:bCs/>
                <w:iCs/>
                <w:sz w:val="24"/>
                <w:szCs w:val="24"/>
              </w:rPr>
              <w:t>.</w:t>
            </w:r>
          </w:p>
        </w:tc>
        <w:tc>
          <w:tcPr>
            <w:tcW w:w="2693" w:type="dxa"/>
          </w:tcPr>
          <w:p w14:paraId="00E2C261" w14:textId="77777777" w:rsidR="00023D3D" w:rsidRPr="00023D3D" w:rsidRDefault="00023D3D" w:rsidP="00023D3D">
            <w:pPr>
              <w:contextualSpacing/>
              <w:jc w:val="center"/>
              <w:rPr>
                <w:rFonts w:ascii="Times New Roman" w:hAnsi="Times New Roman" w:cs="Times New Roman"/>
                <w:bCs/>
                <w:i/>
                <w:sz w:val="24"/>
                <w:szCs w:val="24"/>
                <w:lang w:val="en-US"/>
              </w:rPr>
            </w:pPr>
            <w:r w:rsidRPr="00023D3D">
              <w:rPr>
                <w:rFonts w:ascii="Times New Roman" w:hAnsi="Times New Roman" w:cs="Times New Roman"/>
                <w:bCs/>
                <w:i/>
                <w:sz w:val="24"/>
                <w:szCs w:val="24"/>
                <w:lang w:val="en-US"/>
              </w:rPr>
              <w:t>/</w:t>
            </w:r>
            <w:proofErr w:type="spellStart"/>
            <w:r w:rsidRPr="00023D3D">
              <w:rPr>
                <w:rFonts w:ascii="Times New Roman" w:hAnsi="Times New Roman" w:cs="Times New Roman"/>
                <w:bCs/>
                <w:i/>
                <w:sz w:val="24"/>
                <w:szCs w:val="24"/>
                <w:lang w:val="en-US"/>
              </w:rPr>
              <w:t>nurodyti</w:t>
            </w:r>
            <w:proofErr w:type="spellEnd"/>
            <w:r w:rsidRPr="00023D3D">
              <w:rPr>
                <w:rFonts w:ascii="Times New Roman" w:hAnsi="Times New Roman" w:cs="Times New Roman"/>
                <w:bCs/>
                <w:i/>
                <w:sz w:val="24"/>
                <w:szCs w:val="24"/>
                <w:lang w:val="en-US"/>
              </w:rPr>
              <w:t>/</w:t>
            </w:r>
          </w:p>
        </w:tc>
      </w:tr>
      <w:tr w:rsidR="00023D3D" w:rsidRPr="00023D3D" w14:paraId="3F0E5E64" w14:textId="77777777" w:rsidTr="00704FF2">
        <w:trPr>
          <w:trHeight w:val="249"/>
        </w:trPr>
        <w:tc>
          <w:tcPr>
            <w:tcW w:w="7371" w:type="dxa"/>
            <w:gridSpan w:val="3"/>
          </w:tcPr>
          <w:p w14:paraId="5567DC9D" w14:textId="77777777" w:rsidR="00023D3D" w:rsidRPr="00023D3D" w:rsidRDefault="00023D3D" w:rsidP="00023D3D">
            <w:pPr>
              <w:contextualSpacing/>
              <w:jc w:val="right"/>
              <w:rPr>
                <w:rFonts w:ascii="Times New Roman" w:hAnsi="Times New Roman" w:cs="Times New Roman"/>
                <w:bCs/>
                <w:i/>
                <w:sz w:val="24"/>
                <w:szCs w:val="24"/>
                <w:lang w:val="en-US"/>
              </w:rPr>
            </w:pPr>
            <w:r w:rsidRPr="00023D3D">
              <w:rPr>
                <w:rFonts w:ascii="Times New Roman" w:hAnsi="Times New Roman" w:cs="Times New Roman"/>
                <w:sz w:val="24"/>
                <w:szCs w:val="24"/>
              </w:rPr>
              <w:t>PVM (nurodyti tarifą) suma:</w:t>
            </w:r>
          </w:p>
        </w:tc>
        <w:tc>
          <w:tcPr>
            <w:tcW w:w="2693" w:type="dxa"/>
          </w:tcPr>
          <w:p w14:paraId="0C875682" w14:textId="77777777" w:rsidR="00023D3D" w:rsidRPr="00023D3D" w:rsidRDefault="00023D3D" w:rsidP="00023D3D">
            <w:pPr>
              <w:contextualSpacing/>
              <w:jc w:val="center"/>
              <w:rPr>
                <w:rFonts w:ascii="Times New Roman" w:hAnsi="Times New Roman" w:cs="Times New Roman"/>
                <w:bCs/>
                <w:i/>
                <w:sz w:val="24"/>
                <w:szCs w:val="24"/>
                <w:lang w:val="en-US"/>
              </w:rPr>
            </w:pPr>
            <w:r w:rsidRPr="00023D3D">
              <w:rPr>
                <w:rFonts w:ascii="Times New Roman" w:hAnsi="Times New Roman" w:cs="Times New Roman"/>
                <w:bCs/>
                <w:i/>
                <w:sz w:val="24"/>
                <w:szCs w:val="24"/>
                <w:lang w:val="en-US"/>
              </w:rPr>
              <w:t>/</w:t>
            </w:r>
            <w:proofErr w:type="spellStart"/>
            <w:r w:rsidRPr="00023D3D">
              <w:rPr>
                <w:rFonts w:ascii="Times New Roman" w:hAnsi="Times New Roman" w:cs="Times New Roman"/>
                <w:bCs/>
                <w:i/>
                <w:sz w:val="24"/>
                <w:szCs w:val="24"/>
                <w:lang w:val="en-US"/>
              </w:rPr>
              <w:t>nurodyti</w:t>
            </w:r>
            <w:proofErr w:type="spellEnd"/>
            <w:r w:rsidRPr="00023D3D">
              <w:rPr>
                <w:rFonts w:ascii="Times New Roman" w:hAnsi="Times New Roman" w:cs="Times New Roman"/>
                <w:bCs/>
                <w:i/>
                <w:sz w:val="24"/>
                <w:szCs w:val="24"/>
                <w:lang w:val="en-US"/>
              </w:rPr>
              <w:t>/</w:t>
            </w:r>
          </w:p>
        </w:tc>
      </w:tr>
      <w:tr w:rsidR="00023D3D" w:rsidRPr="00023D3D" w14:paraId="68CE2463" w14:textId="77777777" w:rsidTr="00704FF2">
        <w:trPr>
          <w:trHeight w:val="268"/>
        </w:trPr>
        <w:tc>
          <w:tcPr>
            <w:tcW w:w="7371" w:type="dxa"/>
            <w:gridSpan w:val="3"/>
          </w:tcPr>
          <w:p w14:paraId="2547FFC4" w14:textId="63322558" w:rsidR="00023D3D" w:rsidRPr="00023D3D" w:rsidRDefault="00023D3D" w:rsidP="00023D3D">
            <w:pPr>
              <w:contextualSpacing/>
              <w:jc w:val="right"/>
              <w:rPr>
                <w:rFonts w:ascii="Times New Roman" w:hAnsi="Times New Roman" w:cs="Times New Roman"/>
                <w:bCs/>
                <w:i/>
                <w:sz w:val="24"/>
                <w:szCs w:val="24"/>
                <w:lang w:val="en-US"/>
              </w:rPr>
            </w:pPr>
            <w:r w:rsidRPr="00023D3D">
              <w:rPr>
                <w:rFonts w:ascii="Times New Roman" w:hAnsi="Times New Roman" w:cs="Times New Roman"/>
                <w:sz w:val="24"/>
                <w:szCs w:val="24"/>
              </w:rPr>
              <w:t>Pasiūlymo kaina, Eur (su PVM):</w:t>
            </w:r>
          </w:p>
        </w:tc>
        <w:tc>
          <w:tcPr>
            <w:tcW w:w="2693" w:type="dxa"/>
          </w:tcPr>
          <w:p w14:paraId="562BC916" w14:textId="77777777" w:rsidR="00023D3D" w:rsidRPr="00023D3D" w:rsidRDefault="00023D3D" w:rsidP="00023D3D">
            <w:pPr>
              <w:contextualSpacing/>
              <w:jc w:val="center"/>
              <w:rPr>
                <w:rFonts w:ascii="Times New Roman" w:hAnsi="Times New Roman" w:cs="Times New Roman"/>
                <w:bCs/>
                <w:i/>
                <w:sz w:val="24"/>
                <w:szCs w:val="24"/>
                <w:lang w:val="en-US"/>
              </w:rPr>
            </w:pPr>
            <w:r w:rsidRPr="00023D3D">
              <w:rPr>
                <w:rFonts w:ascii="Times New Roman" w:hAnsi="Times New Roman" w:cs="Times New Roman"/>
                <w:bCs/>
                <w:i/>
                <w:sz w:val="24"/>
                <w:szCs w:val="24"/>
                <w:lang w:val="en-US"/>
              </w:rPr>
              <w:t>/</w:t>
            </w:r>
            <w:proofErr w:type="spellStart"/>
            <w:r w:rsidRPr="00023D3D">
              <w:rPr>
                <w:rFonts w:ascii="Times New Roman" w:hAnsi="Times New Roman" w:cs="Times New Roman"/>
                <w:bCs/>
                <w:i/>
                <w:sz w:val="24"/>
                <w:szCs w:val="24"/>
                <w:lang w:val="en-US"/>
              </w:rPr>
              <w:t>nurodyti</w:t>
            </w:r>
            <w:proofErr w:type="spellEnd"/>
            <w:r w:rsidRPr="00023D3D">
              <w:rPr>
                <w:rFonts w:ascii="Times New Roman" w:hAnsi="Times New Roman" w:cs="Times New Roman"/>
                <w:bCs/>
                <w:i/>
                <w:sz w:val="24"/>
                <w:szCs w:val="24"/>
                <w:lang w:val="en-US"/>
              </w:rPr>
              <w:t>/</w:t>
            </w:r>
          </w:p>
        </w:tc>
      </w:tr>
    </w:tbl>
    <w:p w14:paraId="44EA9D53" w14:textId="77777777" w:rsidR="00023D3D" w:rsidRPr="004614D8" w:rsidRDefault="00023D3D" w:rsidP="004F7B53">
      <w:pPr>
        <w:spacing w:after="0" w:line="240" w:lineRule="auto"/>
        <w:ind w:right="130" w:firstLine="709"/>
        <w:contextualSpacing/>
        <w:jc w:val="both"/>
        <w:rPr>
          <w:rFonts w:ascii="Times New Roman" w:eastAsia="Calibri" w:hAnsi="Times New Roman" w:cs="Times New Roman"/>
          <w:bCs/>
          <w:kern w:val="0"/>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bookmarkStart w:id="2" w:name="_Pirkimo_sąlygų_3"/>
      <w:bookmarkEnd w:id="2"/>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480B8E6F" w14:textId="39849601" w:rsidR="00270E9A" w:rsidRPr="009F6781" w:rsidRDefault="00270E9A" w:rsidP="00270E9A">
      <w:pPr>
        <w:spacing w:after="0" w:line="300" w:lineRule="auto"/>
        <w:ind w:right="49" w:firstLine="709"/>
        <w:jc w:val="both"/>
        <w:rPr>
          <w:rFonts w:ascii="Times New Roman" w:eastAsia="Calibri" w:hAnsi="Times New Roman" w:cs="Times New Roman"/>
          <w:kern w:val="0"/>
          <w:lang w:eastAsia="lt-LT"/>
          <w14:ligatures w14:val="none"/>
        </w:rPr>
      </w:pPr>
      <w:r w:rsidRPr="009F6781">
        <w:rPr>
          <w:rFonts w:ascii="Times New Roman" w:eastAsia="Calibri" w:hAnsi="Times New Roman" w:cs="Times New Roman"/>
          <w:kern w:val="0"/>
          <w:lang w:eastAsia="lt-LT"/>
          <w14:ligatures w14:val="none"/>
        </w:rPr>
        <w:t>Patvirtiname, kad siūlomos prekės atitinka pirkimo dokumentuose (techninėje specifikacijoje)</w:t>
      </w:r>
      <w:r>
        <w:rPr>
          <w:rFonts w:ascii="Times New Roman" w:eastAsia="Calibri" w:hAnsi="Times New Roman" w:cs="Times New Roman"/>
          <w:kern w:val="0"/>
          <w:lang w:eastAsia="lt-LT"/>
          <w14:ligatures w14:val="none"/>
        </w:rPr>
        <w:t xml:space="preserve"> nustatytus reikalavimus</w:t>
      </w:r>
      <w:r w:rsidRPr="009F6781">
        <w:rPr>
          <w:rFonts w:ascii="Times New Roman" w:eastAsia="Calibri" w:hAnsi="Times New Roman" w:cs="Times New Roman"/>
          <w:kern w:val="0"/>
          <w:lang w:eastAsia="lt-LT"/>
          <w14:ligatures w14:val="none"/>
        </w:rPr>
        <w:t>**:</w:t>
      </w:r>
    </w:p>
    <w:p w14:paraId="7E641E73" w14:textId="77777777" w:rsidR="00270E9A" w:rsidRPr="009F6781" w:rsidRDefault="00270E9A" w:rsidP="00270E9A">
      <w:pPr>
        <w:tabs>
          <w:tab w:val="left" w:pos="426"/>
        </w:tabs>
        <w:spacing w:after="0" w:line="240" w:lineRule="auto"/>
        <w:ind w:right="49"/>
        <w:jc w:val="both"/>
        <w:rPr>
          <w:rFonts w:ascii="Times New Roman" w:eastAsia="Times New Roman" w:hAnsi="Times New Roman" w:cs="Times New Roman"/>
          <w:kern w:val="0"/>
          <w14:ligatures w14:val="none"/>
        </w:rPr>
      </w:pPr>
    </w:p>
    <w:p w14:paraId="61F111B8" w14:textId="77777777" w:rsidR="00270E9A" w:rsidRDefault="00270E9A" w:rsidP="00270E9A">
      <w:pPr>
        <w:tabs>
          <w:tab w:val="left" w:pos="284"/>
        </w:tabs>
        <w:spacing w:after="0" w:line="259" w:lineRule="auto"/>
        <w:jc w:val="center"/>
        <w:rPr>
          <w:rFonts w:ascii="Times New Roman" w:eastAsia="Calibri" w:hAnsi="Times New Roman" w:cs="Times New Roman"/>
          <w:b/>
          <w:bCs/>
        </w:rPr>
      </w:pPr>
      <w:r w:rsidRPr="00180FDA">
        <w:rPr>
          <w:rFonts w:ascii="Times New Roman" w:eastAsia="Calibri" w:hAnsi="Times New Roman" w:cs="Times New Roman"/>
          <w:b/>
          <w:bCs/>
        </w:rPr>
        <w:t>SIŪLOMOS PREKĖS</w:t>
      </w:r>
    </w:p>
    <w:p w14:paraId="146BA1A3" w14:textId="5FBE44F5" w:rsidR="00014628" w:rsidRPr="00014628" w:rsidRDefault="00014628" w:rsidP="00014628">
      <w:pPr>
        <w:widowControl w:val="0"/>
        <w:spacing w:after="0" w:line="240" w:lineRule="auto"/>
        <w:ind w:firstLine="709"/>
        <w:jc w:val="both"/>
        <w:rPr>
          <w:rFonts w:ascii="Times New Roman" w:eastAsia="Times New Roman" w:hAnsi="Times New Roman" w:cs="Times New Roman"/>
          <w:b/>
          <w:bCs/>
          <w:kern w:val="0"/>
          <w:lang w:val="lt" w:eastAsia="en-GB"/>
          <w14:ligatures w14:val="none"/>
        </w:rPr>
      </w:pPr>
      <w:r>
        <w:rPr>
          <w:rFonts w:ascii="Times New Roman" w:eastAsia="Times New Roman" w:hAnsi="Times New Roman" w:cs="Times New Roman"/>
          <w:b/>
          <w:bCs/>
          <w:kern w:val="0"/>
          <w:lang w:val="lt" w:eastAsia="en-GB"/>
          <w14:ligatures w14:val="none"/>
        </w:rPr>
        <w:lastRenderedPageBreak/>
        <w:t>4</w:t>
      </w:r>
      <w:r w:rsidRPr="00014628">
        <w:rPr>
          <w:rFonts w:ascii="Times New Roman" w:eastAsia="Times New Roman" w:hAnsi="Times New Roman" w:cs="Times New Roman"/>
          <w:b/>
          <w:bCs/>
          <w:kern w:val="0"/>
          <w:lang w:val="lt" w:eastAsia="en-GB"/>
          <w14:ligatures w14:val="none"/>
        </w:rPr>
        <w:t>.1. Programin</w:t>
      </w:r>
      <w:r>
        <w:rPr>
          <w:rFonts w:ascii="Times New Roman" w:eastAsia="Times New Roman" w:hAnsi="Times New Roman" w:cs="Times New Roman"/>
          <w:b/>
          <w:bCs/>
          <w:kern w:val="0"/>
          <w:lang w:val="lt" w:eastAsia="en-GB"/>
          <w14:ligatures w14:val="none"/>
        </w:rPr>
        <w:t xml:space="preserve">ė </w:t>
      </w:r>
      <w:r w:rsidRPr="00014628">
        <w:rPr>
          <w:rFonts w:ascii="Times New Roman" w:eastAsia="Times New Roman" w:hAnsi="Times New Roman" w:cs="Times New Roman"/>
          <w:b/>
          <w:bCs/>
          <w:kern w:val="0"/>
          <w:lang w:val="lt" w:eastAsia="en-GB"/>
          <w14:ligatures w14:val="none"/>
        </w:rPr>
        <w:t>įranga:</w:t>
      </w:r>
    </w:p>
    <w:p w14:paraId="1E1A04A2" w14:textId="77777777" w:rsidR="00014628" w:rsidRDefault="00014628" w:rsidP="00270E9A">
      <w:pPr>
        <w:tabs>
          <w:tab w:val="left" w:pos="284"/>
        </w:tabs>
        <w:spacing w:after="0" w:line="259" w:lineRule="auto"/>
        <w:jc w:val="center"/>
        <w:rPr>
          <w:rFonts w:ascii="Times New Roman" w:eastAsia="Calibri" w:hAnsi="Times New Roman" w:cs="Times New Roman"/>
          <w:b/>
          <w:bCs/>
        </w:rPr>
      </w:pPr>
    </w:p>
    <w:tbl>
      <w:tblPr>
        <w:tblW w:w="9922" w:type="dxa"/>
        <w:tblInd w:w="4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567"/>
        <w:gridCol w:w="2551"/>
        <w:gridCol w:w="3544"/>
        <w:gridCol w:w="3260"/>
      </w:tblGrid>
      <w:tr w:rsidR="00EF7855" w:rsidRPr="00EF7855" w14:paraId="0FC9B421" w14:textId="58718946" w:rsidTr="00014628">
        <w:trPr>
          <w:cantSplit/>
        </w:trPr>
        <w:tc>
          <w:tcPr>
            <w:tcW w:w="567" w:type="dxa"/>
            <w:tcBorders>
              <w:top w:val="single" w:sz="4" w:space="0" w:color="000000"/>
              <w:left w:val="single" w:sz="4" w:space="0" w:color="000000"/>
              <w:bottom w:val="single" w:sz="4" w:space="0" w:color="000000"/>
              <w:right w:val="single" w:sz="4" w:space="0" w:color="000000"/>
            </w:tcBorders>
          </w:tcPr>
          <w:p w14:paraId="65DB5A13" w14:textId="77777777" w:rsidR="00EF7855" w:rsidRPr="00EF7855" w:rsidRDefault="00EF7855" w:rsidP="00EF7855">
            <w:pPr>
              <w:widowControl w:val="0"/>
              <w:tabs>
                <w:tab w:val="left" w:pos="306"/>
              </w:tabs>
              <w:spacing w:after="0" w:line="240" w:lineRule="auto"/>
              <w:rPr>
                <w:rFonts w:ascii="Times New Roman" w:eastAsia="Times New Roman" w:hAnsi="Times New Roman" w:cs="Times New Roman"/>
                <w:bCs/>
                <w:color w:val="000000"/>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Nr.</w:t>
            </w:r>
          </w:p>
        </w:tc>
        <w:tc>
          <w:tcPr>
            <w:tcW w:w="2551" w:type="dxa"/>
            <w:tcBorders>
              <w:top w:val="single" w:sz="4" w:space="0" w:color="000000"/>
              <w:left w:val="single" w:sz="4" w:space="0" w:color="000000"/>
              <w:bottom w:val="single" w:sz="4" w:space="0" w:color="000000"/>
              <w:right w:val="single" w:sz="4" w:space="0" w:color="000000"/>
            </w:tcBorders>
          </w:tcPr>
          <w:p w14:paraId="2B1B7A9F"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bCs/>
                <w:color w:val="000000"/>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Programinės įrangos parametro pavadinimas</w:t>
            </w:r>
          </w:p>
        </w:tc>
        <w:tc>
          <w:tcPr>
            <w:tcW w:w="3544" w:type="dxa"/>
            <w:tcBorders>
              <w:top w:val="single" w:sz="4" w:space="0" w:color="000000"/>
              <w:left w:val="single" w:sz="4" w:space="0" w:color="000000"/>
              <w:bottom w:val="single" w:sz="4" w:space="0" w:color="000000"/>
              <w:right w:val="single" w:sz="4" w:space="0" w:color="000000"/>
            </w:tcBorders>
          </w:tcPr>
          <w:p w14:paraId="583BF8EE" w14:textId="77777777" w:rsidR="00EF7855" w:rsidRPr="00EF7855" w:rsidRDefault="00EF7855" w:rsidP="00EF7855">
            <w:pPr>
              <w:widowControl w:val="0"/>
              <w:tabs>
                <w:tab w:val="left" w:pos="144"/>
              </w:tabs>
              <w:spacing w:after="0" w:line="240" w:lineRule="auto"/>
              <w:jc w:val="center"/>
              <w:rPr>
                <w:rFonts w:ascii="Times New Roman" w:eastAsia="Times New Roman" w:hAnsi="Times New Roman" w:cs="Times New Roman"/>
                <w:bCs/>
                <w:color w:val="000000"/>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Reikalaujama charakteristika</w:t>
            </w:r>
          </w:p>
        </w:tc>
        <w:tc>
          <w:tcPr>
            <w:tcW w:w="3260" w:type="dxa"/>
            <w:tcBorders>
              <w:top w:val="single" w:sz="4" w:space="0" w:color="000000"/>
              <w:left w:val="single" w:sz="4" w:space="0" w:color="000000"/>
              <w:bottom w:val="single" w:sz="4" w:space="0" w:color="000000"/>
              <w:right w:val="single" w:sz="4" w:space="0" w:color="000000"/>
            </w:tcBorders>
          </w:tcPr>
          <w:p w14:paraId="5913FFC0" w14:textId="77777777" w:rsidR="00EF7855" w:rsidRDefault="00EF7855" w:rsidP="00EF7855">
            <w:pPr>
              <w:widowControl w:val="0"/>
              <w:tabs>
                <w:tab w:val="left" w:pos="144"/>
              </w:tabs>
              <w:spacing w:after="0" w:line="240" w:lineRule="auto"/>
              <w:jc w:val="center"/>
              <w:rPr>
                <w:rFonts w:ascii="Times New Roman" w:eastAsia="Arial" w:hAnsi="Times New Roman" w:cs="Times New Roman"/>
                <w:bCs/>
                <w:noProof/>
                <w:color w:val="000000"/>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Tiekėjo siūlomų prekių parametrų reikšmės/ aprašymas</w:t>
            </w:r>
            <w:r>
              <w:rPr>
                <w:rFonts w:ascii="Times New Roman" w:eastAsia="Arial" w:hAnsi="Times New Roman" w:cs="Times New Roman"/>
                <w:bCs/>
                <w:noProof/>
                <w:color w:val="000000"/>
                <w:kern w:val="0"/>
                <w:lang w:val="lt" w:eastAsia="en-GB"/>
                <w14:ligatures w14:val="none"/>
              </w:rPr>
              <w:t>.</w:t>
            </w:r>
            <w:r>
              <w:t xml:space="preserve"> </w:t>
            </w:r>
            <w:r w:rsidRPr="00EF7855">
              <w:rPr>
                <w:rFonts w:ascii="Times New Roman" w:eastAsia="Arial" w:hAnsi="Times New Roman" w:cs="Times New Roman"/>
                <w:bCs/>
                <w:noProof/>
                <w:color w:val="000000"/>
                <w:kern w:val="0"/>
                <w:lang w:val="lt" w:eastAsia="en-GB"/>
                <w14:ligatures w14:val="none"/>
              </w:rPr>
              <w:t>Įrašai „atitinka“ ir/arba „taip“ negalimi</w:t>
            </w:r>
          </w:p>
          <w:p w14:paraId="16AC196D" w14:textId="0B230218" w:rsidR="00EF7855" w:rsidRPr="00EF7855" w:rsidRDefault="00EF7855" w:rsidP="00EF7855">
            <w:pPr>
              <w:widowControl w:val="0"/>
              <w:tabs>
                <w:tab w:val="left" w:pos="144"/>
              </w:tabs>
              <w:spacing w:after="0" w:line="240" w:lineRule="auto"/>
              <w:jc w:val="center"/>
              <w:rPr>
                <w:rFonts w:ascii="Times New Roman" w:eastAsia="Arial" w:hAnsi="Times New Roman" w:cs="Times New Roman"/>
                <w:bCs/>
                <w:noProof/>
                <w:color w:val="000000"/>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(Pildo tiekėjas)</w:t>
            </w:r>
          </w:p>
        </w:tc>
      </w:tr>
      <w:tr w:rsidR="00EF7855" w:rsidRPr="00EF7855" w14:paraId="45BB6BE7" w14:textId="635819A7" w:rsidTr="00014628">
        <w:trPr>
          <w:cantSplit/>
        </w:trPr>
        <w:tc>
          <w:tcPr>
            <w:tcW w:w="567" w:type="dxa"/>
            <w:tcBorders>
              <w:top w:val="single" w:sz="4" w:space="0" w:color="000000"/>
              <w:left w:val="single" w:sz="4" w:space="0" w:color="000000"/>
              <w:bottom w:val="single" w:sz="4" w:space="0" w:color="000000"/>
              <w:right w:val="single" w:sz="4" w:space="0" w:color="000000"/>
            </w:tcBorders>
          </w:tcPr>
          <w:p w14:paraId="48101E85"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2D6FA790"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MS Mincho" w:hAnsi="Times New Roman" w:cs="Times New Roman"/>
                <w:noProof/>
                <w:color w:val="000000"/>
                <w:kern w:val="0"/>
                <w:lang w:val="lt" w:eastAsia="en-GB"/>
                <w14:ligatures w14:val="none"/>
              </w:rPr>
              <w:t>Gamintojas, modelis, kodas</w:t>
            </w:r>
          </w:p>
        </w:tc>
        <w:tc>
          <w:tcPr>
            <w:tcW w:w="3544" w:type="dxa"/>
            <w:tcBorders>
              <w:top w:val="single" w:sz="4" w:space="0" w:color="000000"/>
              <w:left w:val="single" w:sz="4" w:space="0" w:color="000000"/>
              <w:bottom w:val="single" w:sz="4" w:space="0" w:color="000000"/>
              <w:right w:val="single" w:sz="4" w:space="0" w:color="000000"/>
            </w:tcBorders>
          </w:tcPr>
          <w:p w14:paraId="2F7C1196" w14:textId="77777777" w:rsidR="00EF7855" w:rsidRPr="00EF7855" w:rsidRDefault="00EF7855" w:rsidP="00EF7855">
            <w:pPr>
              <w:keepNext/>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MS Mincho" w:hAnsi="Times New Roman" w:cs="Times New Roman"/>
                <w:noProof/>
                <w:color w:val="000000"/>
                <w:kern w:val="0"/>
                <w:lang w:val="lt" w:eastAsia="en-GB"/>
                <w14:ligatures w14:val="none"/>
              </w:rPr>
              <w:t>Privalo būti nurodytas tikslus siūlomos programinės įrangos gamintojas, modelis ir/ar kodas</w:t>
            </w:r>
          </w:p>
        </w:tc>
        <w:tc>
          <w:tcPr>
            <w:tcW w:w="3260" w:type="dxa"/>
            <w:tcBorders>
              <w:top w:val="single" w:sz="4" w:space="0" w:color="000000"/>
              <w:left w:val="single" w:sz="4" w:space="0" w:color="000000"/>
              <w:bottom w:val="single" w:sz="4" w:space="0" w:color="000000"/>
              <w:right w:val="single" w:sz="4" w:space="0" w:color="000000"/>
            </w:tcBorders>
          </w:tcPr>
          <w:p w14:paraId="45DCF834" w14:textId="77777777" w:rsidR="00EF7855" w:rsidRPr="00EF7855" w:rsidRDefault="00EF7855" w:rsidP="00EF7855">
            <w:pPr>
              <w:keepNext/>
              <w:widowControl w:val="0"/>
              <w:spacing w:after="0" w:line="240" w:lineRule="auto"/>
              <w:rPr>
                <w:rFonts w:ascii="Times New Roman" w:eastAsia="MS Mincho" w:hAnsi="Times New Roman" w:cs="Times New Roman"/>
                <w:noProof/>
                <w:color w:val="000000"/>
                <w:kern w:val="0"/>
                <w:lang w:val="lt" w:eastAsia="en-GB"/>
                <w14:ligatures w14:val="none"/>
              </w:rPr>
            </w:pPr>
          </w:p>
        </w:tc>
      </w:tr>
      <w:tr w:rsidR="00EF7855" w:rsidRPr="00EF7855" w14:paraId="1901E9A7" w14:textId="492AC93E" w:rsidTr="00014628">
        <w:trPr>
          <w:cantSplit/>
          <w:trHeight w:val="6653"/>
        </w:trPr>
        <w:tc>
          <w:tcPr>
            <w:tcW w:w="567" w:type="dxa"/>
            <w:tcBorders>
              <w:top w:val="single" w:sz="4" w:space="0" w:color="000000"/>
              <w:left w:val="single" w:sz="4" w:space="0" w:color="000000"/>
              <w:bottom w:val="single" w:sz="4" w:space="0" w:color="000000"/>
              <w:right w:val="single" w:sz="4" w:space="0" w:color="000000"/>
            </w:tcBorders>
          </w:tcPr>
          <w:p w14:paraId="4227508A"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9498CE1"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Programinės įrangos aprašymas</w:t>
            </w:r>
          </w:p>
        </w:tc>
        <w:tc>
          <w:tcPr>
            <w:tcW w:w="3544" w:type="dxa"/>
            <w:tcBorders>
              <w:top w:val="single" w:sz="4" w:space="0" w:color="000000"/>
              <w:left w:val="single" w:sz="4" w:space="0" w:color="000000"/>
              <w:bottom w:val="single" w:sz="4" w:space="0" w:color="000000"/>
              <w:right w:val="single" w:sz="4" w:space="0" w:color="000000"/>
            </w:tcBorders>
          </w:tcPr>
          <w:p w14:paraId="15AE9046"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Turi būti suteikiama programinė įranga, kurioje mokytojas/ai galėtų kurti, valdyti ir perduoti mokiniams skirtas užduotis, užsienio kalbos mokymui(</w:t>
            </w:r>
            <w:proofErr w:type="spellStart"/>
            <w:r w:rsidRPr="00EF7855">
              <w:rPr>
                <w:rFonts w:ascii="Times New Roman" w:eastAsia="Times New Roman" w:hAnsi="Times New Roman" w:cs="Times New Roman"/>
                <w:color w:val="000000"/>
                <w:kern w:val="0"/>
                <w:lang w:val="lt" w:eastAsia="en-GB"/>
                <w14:ligatures w14:val="none"/>
              </w:rPr>
              <w:t>si</w:t>
            </w:r>
            <w:proofErr w:type="spellEnd"/>
            <w:r w:rsidRPr="00EF7855">
              <w:rPr>
                <w:rFonts w:ascii="Times New Roman" w:eastAsia="Times New Roman" w:hAnsi="Times New Roman" w:cs="Times New Roman"/>
                <w:color w:val="000000"/>
                <w:kern w:val="0"/>
                <w:lang w:val="lt" w:eastAsia="en-GB"/>
                <w14:ligatures w14:val="none"/>
              </w:rPr>
              <w:t xml:space="preserve">). </w:t>
            </w:r>
          </w:p>
          <w:p w14:paraId="64E17CB5"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p w14:paraId="397A1D32"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Turi būti suteikiama programinė įranga, kurioje mokinys/</w:t>
            </w:r>
            <w:proofErr w:type="spellStart"/>
            <w:r w:rsidRPr="00EF7855">
              <w:rPr>
                <w:rFonts w:ascii="Times New Roman" w:eastAsia="Times New Roman" w:hAnsi="Times New Roman" w:cs="Times New Roman"/>
                <w:color w:val="000000"/>
                <w:kern w:val="0"/>
                <w:lang w:val="lt" w:eastAsia="en-GB"/>
                <w14:ligatures w14:val="none"/>
              </w:rPr>
              <w:t>iai</w:t>
            </w:r>
            <w:proofErr w:type="spellEnd"/>
            <w:r w:rsidRPr="00EF7855">
              <w:rPr>
                <w:rFonts w:ascii="Times New Roman" w:eastAsia="Times New Roman" w:hAnsi="Times New Roman" w:cs="Times New Roman"/>
                <w:color w:val="000000"/>
                <w:kern w:val="0"/>
                <w:lang w:val="lt" w:eastAsia="en-GB"/>
                <w14:ligatures w14:val="none"/>
              </w:rPr>
              <w:t xml:space="preserve"> galėtų atlikti kalbėjimo, klausymo, rašymo, skaitymo užduotis, užsienio kalbų/</w:t>
            </w:r>
            <w:proofErr w:type="spellStart"/>
            <w:r w:rsidRPr="00EF7855">
              <w:rPr>
                <w:rFonts w:ascii="Times New Roman" w:eastAsia="Times New Roman" w:hAnsi="Times New Roman" w:cs="Times New Roman"/>
                <w:color w:val="000000"/>
                <w:kern w:val="0"/>
                <w:lang w:val="lt" w:eastAsia="en-GB"/>
                <w14:ligatures w14:val="none"/>
              </w:rPr>
              <w:t>os</w:t>
            </w:r>
            <w:proofErr w:type="spellEnd"/>
            <w:r w:rsidRPr="00EF7855">
              <w:rPr>
                <w:rFonts w:ascii="Times New Roman" w:eastAsia="Times New Roman" w:hAnsi="Times New Roman" w:cs="Times New Roman"/>
                <w:color w:val="000000"/>
                <w:kern w:val="0"/>
                <w:lang w:val="lt" w:eastAsia="en-GB"/>
                <w14:ligatures w14:val="none"/>
              </w:rPr>
              <w:t xml:space="preserve"> mokymuisi.</w:t>
            </w:r>
          </w:p>
          <w:p w14:paraId="1CBEE128"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p w14:paraId="61D074C6"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Programinė įranga turi būti pritaikyta namų darbų atlikimui ir nuotoliniam mokymui pritaikyta programinė įranga, prie kurios vartotojai (mokytojas ir mokiniai) turi galėti prisijungti iš bet kurios vietos, kurioje veikia internetas.</w:t>
            </w:r>
          </w:p>
          <w:p w14:paraId="151CC771" w14:textId="77777777" w:rsidR="00EF7855" w:rsidRPr="00EF7855" w:rsidRDefault="00EF7855" w:rsidP="00EF7855">
            <w:pPr>
              <w:keepNext/>
              <w:widowControl w:val="0"/>
              <w:spacing w:after="0" w:line="240" w:lineRule="auto"/>
              <w:rPr>
                <w:rFonts w:ascii="Times New Roman" w:eastAsia="Times New Roman" w:hAnsi="Times New Roman" w:cs="Times New Roman"/>
                <w:color w:val="000000"/>
                <w:kern w:val="0"/>
                <w:lang w:val="lt" w:eastAsia="en-GB"/>
                <w14:ligatures w14:val="none"/>
              </w:rPr>
            </w:pPr>
          </w:p>
          <w:p w14:paraId="0C1C0907" w14:textId="77777777" w:rsidR="00EF7855" w:rsidRPr="00EF7855" w:rsidRDefault="00EF7855" w:rsidP="00EF7855">
            <w:pPr>
              <w:keepNext/>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Kalbų mokymui(</w:t>
            </w:r>
            <w:proofErr w:type="spellStart"/>
            <w:r w:rsidRPr="00EF7855">
              <w:rPr>
                <w:rFonts w:ascii="Times New Roman" w:eastAsia="Times New Roman" w:hAnsi="Times New Roman" w:cs="Times New Roman"/>
                <w:color w:val="000000"/>
                <w:kern w:val="0"/>
                <w:lang w:val="lt" w:eastAsia="en-GB"/>
                <w14:ligatures w14:val="none"/>
              </w:rPr>
              <w:t>si</w:t>
            </w:r>
            <w:proofErr w:type="spellEnd"/>
            <w:r w:rsidRPr="00EF7855">
              <w:rPr>
                <w:rFonts w:ascii="Times New Roman" w:eastAsia="Times New Roman" w:hAnsi="Times New Roman" w:cs="Times New Roman"/>
                <w:color w:val="000000"/>
                <w:kern w:val="0"/>
                <w:lang w:val="lt" w:eastAsia="en-GB"/>
                <w14:ligatures w14:val="none"/>
              </w:rPr>
              <w:t>) pritaikyta programinė įranga, kurią turi sudaryti:</w:t>
            </w:r>
          </w:p>
          <w:p w14:paraId="2A931641" w14:textId="77777777" w:rsidR="00EF7855" w:rsidRPr="00EF7855" w:rsidRDefault="00EF7855" w:rsidP="00EF7855">
            <w:pPr>
              <w:keepNext/>
              <w:widowControl w:val="0"/>
              <w:numPr>
                <w:ilvl w:val="0"/>
                <w:numId w:val="12"/>
              </w:numPr>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Kalbų laboratorijos programinė įranga (toliau –</w:t>
            </w:r>
          </w:p>
          <w:p w14:paraId="67C984BE" w14:textId="77777777" w:rsidR="00EF7855" w:rsidRPr="00EF7855" w:rsidRDefault="00EF7855" w:rsidP="00EF7855">
            <w:pPr>
              <w:keepNext/>
              <w:widowControl w:val="0"/>
              <w:spacing w:after="0" w:line="240" w:lineRule="auto"/>
              <w:ind w:left="360"/>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programinė įranga);</w:t>
            </w:r>
          </w:p>
          <w:p w14:paraId="38F651A7" w14:textId="77777777" w:rsidR="00EF7855" w:rsidRPr="00EF7855" w:rsidRDefault="00EF7855" w:rsidP="00EF7855">
            <w:pPr>
              <w:keepNext/>
              <w:widowControl w:val="0"/>
              <w:numPr>
                <w:ilvl w:val="0"/>
                <w:numId w:val="12"/>
              </w:numPr>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Paruoštas interaktyvus turinys anglų kalbos mokymui(</w:t>
            </w:r>
            <w:proofErr w:type="spellStart"/>
            <w:r w:rsidRPr="00EF7855">
              <w:rPr>
                <w:rFonts w:ascii="Times New Roman" w:eastAsia="Times New Roman" w:hAnsi="Times New Roman" w:cs="Times New Roman"/>
                <w:color w:val="000000"/>
                <w:kern w:val="0"/>
                <w:lang w:val="lt" w:eastAsia="en-GB"/>
                <w14:ligatures w14:val="none"/>
              </w:rPr>
              <w:t>si</w:t>
            </w:r>
            <w:proofErr w:type="spellEnd"/>
            <w:r w:rsidRPr="00EF7855">
              <w:rPr>
                <w:rFonts w:ascii="Times New Roman" w:eastAsia="Times New Roman" w:hAnsi="Times New Roman" w:cs="Times New Roman"/>
                <w:color w:val="000000"/>
                <w:kern w:val="0"/>
                <w:lang w:val="lt" w:eastAsia="en-GB"/>
                <w14:ligatures w14:val="none"/>
              </w:rPr>
              <w:t>);</w:t>
            </w:r>
          </w:p>
          <w:p w14:paraId="5CA74B55" w14:textId="77777777" w:rsidR="00EF7855" w:rsidRPr="00EF7855" w:rsidRDefault="00EF7855" w:rsidP="00EF7855">
            <w:pPr>
              <w:keepNext/>
              <w:widowControl w:val="0"/>
              <w:numPr>
                <w:ilvl w:val="0"/>
                <w:numId w:val="12"/>
              </w:numPr>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Namų darbų atlikimo, individualaus darbo ir nuotoliniam ugdymui pritaikyta programinė įranga (toliau - nuotoliu veikianti programinė įranga).</w:t>
            </w:r>
          </w:p>
        </w:tc>
        <w:tc>
          <w:tcPr>
            <w:tcW w:w="3260" w:type="dxa"/>
            <w:tcBorders>
              <w:top w:val="single" w:sz="4" w:space="0" w:color="000000"/>
              <w:left w:val="single" w:sz="4" w:space="0" w:color="000000"/>
              <w:bottom w:val="single" w:sz="4" w:space="0" w:color="000000"/>
              <w:right w:val="single" w:sz="4" w:space="0" w:color="000000"/>
            </w:tcBorders>
          </w:tcPr>
          <w:p w14:paraId="09772E03"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7DF37A03" w14:textId="3C2CDE70" w:rsidTr="00014628">
        <w:trPr>
          <w:cantSplit/>
          <w:trHeight w:val="709"/>
        </w:trPr>
        <w:tc>
          <w:tcPr>
            <w:tcW w:w="567" w:type="dxa"/>
            <w:tcBorders>
              <w:top w:val="single" w:sz="4" w:space="0" w:color="000000"/>
              <w:left w:val="single" w:sz="4" w:space="0" w:color="000000"/>
              <w:bottom w:val="single" w:sz="4" w:space="0" w:color="000000"/>
              <w:right w:val="single" w:sz="4" w:space="0" w:color="000000"/>
            </w:tcBorders>
          </w:tcPr>
          <w:p w14:paraId="796D631D"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4803942"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Reikalavimai programinės įrangos gamintojui</w:t>
            </w:r>
          </w:p>
        </w:tc>
        <w:tc>
          <w:tcPr>
            <w:tcW w:w="3544" w:type="dxa"/>
            <w:tcBorders>
              <w:top w:val="single" w:sz="4" w:space="0" w:color="000000"/>
              <w:left w:val="single" w:sz="4" w:space="0" w:color="000000"/>
              <w:bottom w:val="single" w:sz="4" w:space="0" w:color="000000"/>
              <w:right w:val="single" w:sz="4" w:space="0" w:color="000000"/>
            </w:tcBorders>
          </w:tcPr>
          <w:p w14:paraId="76217E34"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Visa siūloma kalbų laboratorijos programinė įranga privalo būti to paties gamintojo. </w:t>
            </w:r>
          </w:p>
        </w:tc>
        <w:tc>
          <w:tcPr>
            <w:tcW w:w="3260" w:type="dxa"/>
            <w:tcBorders>
              <w:top w:val="single" w:sz="4" w:space="0" w:color="000000"/>
              <w:left w:val="single" w:sz="4" w:space="0" w:color="000000"/>
              <w:bottom w:val="single" w:sz="4" w:space="0" w:color="000000"/>
              <w:right w:val="single" w:sz="4" w:space="0" w:color="000000"/>
            </w:tcBorders>
          </w:tcPr>
          <w:p w14:paraId="205E551E"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5A9E133C" w14:textId="5DF41EFD" w:rsidTr="00014628">
        <w:trPr>
          <w:cantSplit/>
          <w:trHeight w:val="1257"/>
        </w:trPr>
        <w:tc>
          <w:tcPr>
            <w:tcW w:w="567" w:type="dxa"/>
            <w:tcBorders>
              <w:top w:val="single" w:sz="4" w:space="0" w:color="000000"/>
              <w:left w:val="single" w:sz="4" w:space="0" w:color="000000"/>
              <w:bottom w:val="single" w:sz="4" w:space="0" w:color="000000"/>
              <w:right w:val="single" w:sz="4" w:space="0" w:color="000000"/>
            </w:tcBorders>
          </w:tcPr>
          <w:p w14:paraId="009CBF4D"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1863AA57"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Mokytojo prisijungimas</w:t>
            </w:r>
          </w:p>
        </w:tc>
        <w:tc>
          <w:tcPr>
            <w:tcW w:w="3544" w:type="dxa"/>
            <w:tcBorders>
              <w:top w:val="single" w:sz="4" w:space="0" w:color="000000"/>
              <w:left w:val="single" w:sz="4" w:space="0" w:color="000000"/>
              <w:bottom w:val="single" w:sz="4" w:space="0" w:color="000000"/>
              <w:right w:val="single" w:sz="4" w:space="0" w:color="000000"/>
            </w:tcBorders>
          </w:tcPr>
          <w:p w14:paraId="428A9C61"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Mokytojas turi turėti galimybę su savo vartotoju prisijungti prie programinės įrangos iš bet kurio mokykloje esančio kompiuterio, kuriame yra įdiegta kalbų laboratorijos programinė įranga. </w:t>
            </w:r>
          </w:p>
        </w:tc>
        <w:tc>
          <w:tcPr>
            <w:tcW w:w="3260" w:type="dxa"/>
            <w:tcBorders>
              <w:top w:val="single" w:sz="4" w:space="0" w:color="000000"/>
              <w:left w:val="single" w:sz="4" w:space="0" w:color="000000"/>
              <w:bottom w:val="single" w:sz="4" w:space="0" w:color="000000"/>
              <w:right w:val="single" w:sz="4" w:space="0" w:color="000000"/>
            </w:tcBorders>
          </w:tcPr>
          <w:p w14:paraId="7955A780"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317762FA" w14:textId="6607C04D" w:rsidTr="00014628">
        <w:trPr>
          <w:cantSplit/>
          <w:trHeight w:val="978"/>
        </w:trPr>
        <w:tc>
          <w:tcPr>
            <w:tcW w:w="567" w:type="dxa"/>
            <w:tcBorders>
              <w:top w:val="single" w:sz="4" w:space="0" w:color="000000"/>
              <w:left w:val="single" w:sz="4" w:space="0" w:color="000000"/>
              <w:bottom w:val="single" w:sz="4" w:space="0" w:color="000000"/>
              <w:right w:val="single" w:sz="4" w:space="0" w:color="000000"/>
            </w:tcBorders>
          </w:tcPr>
          <w:p w14:paraId="7D54CCCB"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39418C72"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Tinklo sąsaja</w:t>
            </w:r>
          </w:p>
        </w:tc>
        <w:tc>
          <w:tcPr>
            <w:tcW w:w="3544" w:type="dxa"/>
            <w:tcBorders>
              <w:top w:val="single" w:sz="4" w:space="0" w:color="000000"/>
              <w:left w:val="single" w:sz="4" w:space="0" w:color="000000"/>
              <w:bottom w:val="single" w:sz="4" w:space="0" w:color="000000"/>
              <w:right w:val="single" w:sz="4" w:space="0" w:color="000000"/>
            </w:tcBorders>
          </w:tcPr>
          <w:p w14:paraId="22B5BF44"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Tiekėjas, kurio programinei įrangai reikalingas specifinis tinklo prieigos taškas privalo įskaičiuoti į savo pasiūlymą jo pateikimą ir diegimo kaštus. </w:t>
            </w:r>
          </w:p>
        </w:tc>
        <w:tc>
          <w:tcPr>
            <w:tcW w:w="3260" w:type="dxa"/>
            <w:tcBorders>
              <w:top w:val="single" w:sz="4" w:space="0" w:color="000000"/>
              <w:left w:val="single" w:sz="4" w:space="0" w:color="000000"/>
              <w:bottom w:val="single" w:sz="4" w:space="0" w:color="000000"/>
              <w:right w:val="single" w:sz="4" w:space="0" w:color="000000"/>
            </w:tcBorders>
          </w:tcPr>
          <w:p w14:paraId="52692BE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4EA59A76" w14:textId="27C62645" w:rsidTr="00014628">
        <w:trPr>
          <w:cantSplit/>
          <w:trHeight w:val="1639"/>
        </w:trPr>
        <w:tc>
          <w:tcPr>
            <w:tcW w:w="567" w:type="dxa"/>
            <w:tcBorders>
              <w:top w:val="single" w:sz="4" w:space="0" w:color="000000"/>
              <w:left w:val="single" w:sz="4" w:space="0" w:color="000000"/>
              <w:bottom w:val="single" w:sz="4" w:space="0" w:color="000000"/>
              <w:right w:val="single" w:sz="4" w:space="0" w:color="000000"/>
            </w:tcBorders>
          </w:tcPr>
          <w:p w14:paraId="4C1CF167"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D65DB6E"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Programinės įrangos kalbos parinktys mokytojui</w:t>
            </w:r>
          </w:p>
        </w:tc>
        <w:tc>
          <w:tcPr>
            <w:tcW w:w="3544" w:type="dxa"/>
            <w:tcBorders>
              <w:top w:val="single" w:sz="4" w:space="0" w:color="000000"/>
              <w:left w:val="single" w:sz="4" w:space="0" w:color="000000"/>
              <w:bottom w:val="single" w:sz="4" w:space="0" w:color="000000"/>
              <w:right w:val="single" w:sz="4" w:space="0" w:color="000000"/>
            </w:tcBorders>
            <w:vAlign w:val="center"/>
          </w:tcPr>
          <w:p w14:paraId="179FCABA"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Mokytojui turi būti galimybė pasirinkti programinės įrangos naudojimo kalbą iš ne mažiau kaip šių kalbos parinkčių:</w:t>
            </w:r>
          </w:p>
          <w:p w14:paraId="68310B26" w14:textId="77777777" w:rsidR="00EF7855" w:rsidRPr="00EF7855" w:rsidRDefault="00EF7855" w:rsidP="00EF7855">
            <w:pPr>
              <w:widowControl w:val="0"/>
              <w:numPr>
                <w:ilvl w:val="0"/>
                <w:numId w:val="6"/>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Anglų;</w:t>
            </w:r>
          </w:p>
          <w:p w14:paraId="3C8598E1" w14:textId="77777777" w:rsidR="00EF7855" w:rsidRPr="00EF7855" w:rsidRDefault="00EF7855" w:rsidP="00EF7855">
            <w:pPr>
              <w:widowControl w:val="0"/>
              <w:numPr>
                <w:ilvl w:val="0"/>
                <w:numId w:val="6"/>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Prancūzų;</w:t>
            </w:r>
          </w:p>
          <w:p w14:paraId="6C46D50A" w14:textId="77777777" w:rsidR="00EF7855" w:rsidRPr="00EF7855" w:rsidRDefault="00EF7855" w:rsidP="00EF7855">
            <w:pPr>
              <w:widowControl w:val="0"/>
              <w:numPr>
                <w:ilvl w:val="0"/>
                <w:numId w:val="6"/>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Vokiečių;</w:t>
            </w:r>
          </w:p>
          <w:p w14:paraId="7467D0A6" w14:textId="77777777" w:rsidR="00EF7855" w:rsidRPr="00EF7855" w:rsidRDefault="00EF7855" w:rsidP="00EF7855">
            <w:pPr>
              <w:widowControl w:val="0"/>
              <w:numPr>
                <w:ilvl w:val="0"/>
                <w:numId w:val="6"/>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Ispanų;</w:t>
            </w:r>
          </w:p>
          <w:p w14:paraId="4DBC5F6C" w14:textId="77777777" w:rsidR="00EF7855" w:rsidRPr="00EF7855" w:rsidRDefault="00EF7855" w:rsidP="00EF7855">
            <w:pPr>
              <w:widowControl w:val="0"/>
              <w:numPr>
                <w:ilvl w:val="0"/>
                <w:numId w:val="6"/>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Lietuvių.</w:t>
            </w:r>
          </w:p>
        </w:tc>
        <w:tc>
          <w:tcPr>
            <w:tcW w:w="3260" w:type="dxa"/>
            <w:tcBorders>
              <w:top w:val="single" w:sz="4" w:space="0" w:color="000000"/>
              <w:left w:val="single" w:sz="4" w:space="0" w:color="000000"/>
              <w:bottom w:val="single" w:sz="4" w:space="0" w:color="000000"/>
              <w:right w:val="single" w:sz="4" w:space="0" w:color="000000"/>
            </w:tcBorders>
          </w:tcPr>
          <w:p w14:paraId="77B6E760"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0EFA614E" w14:textId="3ED74490" w:rsidTr="00014628">
        <w:trPr>
          <w:cantSplit/>
          <w:trHeight w:val="1455"/>
        </w:trPr>
        <w:tc>
          <w:tcPr>
            <w:tcW w:w="567" w:type="dxa"/>
            <w:tcBorders>
              <w:top w:val="single" w:sz="4" w:space="0" w:color="000000"/>
              <w:left w:val="single" w:sz="4" w:space="0" w:color="000000"/>
              <w:bottom w:val="single" w:sz="4" w:space="0" w:color="000000"/>
              <w:right w:val="single" w:sz="4" w:space="0" w:color="000000"/>
            </w:tcBorders>
          </w:tcPr>
          <w:p w14:paraId="42236DBE"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435F9CC"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Programinės įrangos mokytojo funkcionalumas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5BCF6E8"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naudodamas programinę įrangą, turi turėti galimybę priskirti atlikti mokiniams pasirinktas užduotis:</w:t>
            </w:r>
          </w:p>
          <w:p w14:paraId="3D58D60F" w14:textId="77777777" w:rsidR="00EF7855" w:rsidRPr="00EF7855" w:rsidRDefault="00EF7855" w:rsidP="00EF7855">
            <w:pPr>
              <w:widowControl w:val="0"/>
              <w:numPr>
                <w:ilvl w:val="0"/>
                <w:numId w:val="10"/>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Automatiškai įvertinamos užduotys, ne mažiau kaip:</w:t>
            </w:r>
          </w:p>
          <w:p w14:paraId="1418C4A2" w14:textId="77777777" w:rsidR="00EF7855" w:rsidRPr="00EF7855" w:rsidRDefault="00EF7855" w:rsidP="00EF7855">
            <w:pPr>
              <w:widowControl w:val="0"/>
              <w:numPr>
                <w:ilvl w:val="0"/>
                <w:numId w:val="5"/>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daugialypio pasirinkimo užduotys, praleistų raidžių ar žodžių tekste įrašymo užduotys, </w:t>
            </w:r>
          </w:p>
          <w:p w14:paraId="153C43C2" w14:textId="77777777" w:rsidR="00EF7855" w:rsidRPr="00EF7855" w:rsidRDefault="00EF7855" w:rsidP="00EF7855">
            <w:pPr>
              <w:widowControl w:val="0"/>
              <w:numPr>
                <w:ilvl w:val="0"/>
                <w:numId w:val="5"/>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raidžių, žodžių ir/ar sakinių sudėliojimo pagal struktūrą užduotys, </w:t>
            </w:r>
          </w:p>
          <w:p w14:paraId="44003933" w14:textId="77777777" w:rsidR="00EF7855" w:rsidRPr="00EF7855" w:rsidRDefault="00EF7855" w:rsidP="00EF7855">
            <w:pPr>
              <w:widowControl w:val="0"/>
              <w:numPr>
                <w:ilvl w:val="0"/>
                <w:numId w:val="5"/>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teisingo atsakymo įrašymo užduotys. </w:t>
            </w:r>
          </w:p>
          <w:p w14:paraId="579F3D8E" w14:textId="77777777" w:rsidR="00EF7855" w:rsidRPr="00EF7855" w:rsidRDefault="00EF7855" w:rsidP="00EF7855">
            <w:pPr>
              <w:widowControl w:val="0"/>
              <w:tabs>
                <w:tab w:val="left" w:pos="324"/>
              </w:tabs>
              <w:spacing w:after="0" w:line="240" w:lineRule="auto"/>
              <w:ind w:left="1440"/>
              <w:jc w:val="both"/>
              <w:rPr>
                <w:rFonts w:ascii="Times New Roman" w:eastAsia="Times New Roman" w:hAnsi="Times New Roman" w:cs="Times New Roman"/>
                <w:color w:val="000000"/>
                <w:kern w:val="0"/>
                <w:lang w:val="lt" w:eastAsia="en-GB"/>
                <w14:ligatures w14:val="none"/>
              </w:rPr>
            </w:pPr>
          </w:p>
          <w:p w14:paraId="13095D3C" w14:textId="77777777" w:rsidR="00EF7855" w:rsidRPr="00EF7855" w:rsidRDefault="00EF7855" w:rsidP="00EF7855">
            <w:pPr>
              <w:widowControl w:val="0"/>
              <w:numPr>
                <w:ilvl w:val="0"/>
                <w:numId w:val="10"/>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Kalbėjimo užduotys</w:t>
            </w:r>
          </w:p>
          <w:p w14:paraId="694A88CE" w14:textId="77777777" w:rsidR="00EF7855" w:rsidRPr="00EF7855" w:rsidRDefault="00EF7855" w:rsidP="00EF7855">
            <w:pPr>
              <w:widowControl w:val="0"/>
              <w:numPr>
                <w:ilvl w:val="0"/>
                <w:numId w:val="10"/>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Žodžių tarimo užduotys</w:t>
            </w:r>
          </w:p>
          <w:p w14:paraId="6B6F4803" w14:textId="77777777" w:rsidR="00EF7855" w:rsidRPr="00EF7855" w:rsidRDefault="00EF7855" w:rsidP="00EF7855">
            <w:pPr>
              <w:widowControl w:val="0"/>
              <w:numPr>
                <w:ilvl w:val="0"/>
                <w:numId w:val="10"/>
              </w:numPr>
              <w:tabs>
                <w:tab w:val="left" w:pos="324"/>
              </w:tabs>
              <w:spacing w:after="0" w:line="240" w:lineRule="auto"/>
              <w:ind w:left="425"/>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Rašymo užduotys. </w:t>
            </w:r>
          </w:p>
          <w:p w14:paraId="272A7AA0"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p w14:paraId="23AF1662"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turi turėti galimybę kurti naujas klases bei priskirti sukurtoms klasėms užsienio kalbos pasirengimo lygį.</w:t>
            </w:r>
          </w:p>
        </w:tc>
        <w:tc>
          <w:tcPr>
            <w:tcW w:w="3260" w:type="dxa"/>
            <w:tcBorders>
              <w:top w:val="single" w:sz="8" w:space="0" w:color="000000"/>
              <w:left w:val="single" w:sz="8" w:space="0" w:color="000000"/>
              <w:bottom w:val="single" w:sz="8" w:space="0" w:color="000000"/>
              <w:right w:val="single" w:sz="8" w:space="0" w:color="000000"/>
            </w:tcBorders>
          </w:tcPr>
          <w:p w14:paraId="636E175C"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382F2222" w14:textId="11831677" w:rsidTr="00014628">
        <w:trPr>
          <w:cantSplit/>
          <w:trHeight w:val="728"/>
        </w:trPr>
        <w:tc>
          <w:tcPr>
            <w:tcW w:w="567" w:type="dxa"/>
            <w:tcBorders>
              <w:top w:val="single" w:sz="4" w:space="0" w:color="000000"/>
              <w:left w:val="single" w:sz="4" w:space="0" w:color="000000"/>
              <w:bottom w:val="single" w:sz="4" w:space="0" w:color="000000"/>
              <w:right w:val="single" w:sz="4" w:space="0" w:color="000000"/>
            </w:tcBorders>
          </w:tcPr>
          <w:p w14:paraId="3673AD8D"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ED5C741"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Mokinių sąrašo importavimas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A49B19A"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programinėje įrangoje, turi turėti galimybę registruoti mokinius į kiekvieną klasę atskirai.</w:t>
            </w:r>
          </w:p>
        </w:tc>
        <w:tc>
          <w:tcPr>
            <w:tcW w:w="3260" w:type="dxa"/>
            <w:tcBorders>
              <w:top w:val="single" w:sz="8" w:space="0" w:color="000000"/>
              <w:left w:val="single" w:sz="8" w:space="0" w:color="000000"/>
              <w:bottom w:val="single" w:sz="8" w:space="0" w:color="000000"/>
              <w:right w:val="single" w:sz="8" w:space="0" w:color="000000"/>
            </w:tcBorders>
          </w:tcPr>
          <w:p w14:paraId="6D01983D"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05E5793E" w14:textId="713A4129" w:rsidTr="00014628">
        <w:trPr>
          <w:cantSplit/>
          <w:trHeight w:val="1455"/>
        </w:trPr>
        <w:tc>
          <w:tcPr>
            <w:tcW w:w="567" w:type="dxa"/>
            <w:tcBorders>
              <w:top w:val="single" w:sz="4" w:space="0" w:color="000000"/>
              <w:left w:val="single" w:sz="4" w:space="0" w:color="000000"/>
              <w:bottom w:val="single" w:sz="4" w:space="0" w:color="000000"/>
              <w:right w:val="single" w:sz="4" w:space="0" w:color="000000"/>
            </w:tcBorders>
          </w:tcPr>
          <w:p w14:paraId="033D4D3E"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1C903A9"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Vartotojo prieiga</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79E56D1"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Mokytojas, programinėje įrangoje, turi turėti galimybę sukurti kiekvienam mokiniui individualų vartotojo prisijungimą su vartotojo vardu ir slaptažodžiu. </w:t>
            </w:r>
          </w:p>
          <w:p w14:paraId="10757A6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Su vienu vartotojo prisijungimu turi būti galimybė pasiekti visą programinės įrangos funkcionalumą.</w:t>
            </w:r>
          </w:p>
        </w:tc>
        <w:tc>
          <w:tcPr>
            <w:tcW w:w="3260" w:type="dxa"/>
            <w:tcBorders>
              <w:top w:val="single" w:sz="8" w:space="0" w:color="000000"/>
              <w:left w:val="single" w:sz="8" w:space="0" w:color="000000"/>
              <w:bottom w:val="single" w:sz="8" w:space="0" w:color="000000"/>
              <w:right w:val="single" w:sz="8" w:space="0" w:color="000000"/>
            </w:tcBorders>
          </w:tcPr>
          <w:p w14:paraId="62E2BC6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07875394" w14:textId="2F6294A9" w:rsidTr="00014628">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4F68FF5D"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A196356"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Šablonai užduočių kūrimui</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B0497D6"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turi turėti prieigą prie užduočių šablonų rinkinio, kad galėtų sukurti savo pasirinktas užduotis.</w:t>
            </w:r>
          </w:p>
          <w:p w14:paraId="4A41AC0E"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p w14:paraId="54728195"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Programinėje įrangoje turi būti ne mažiau kaip šie užduočių kūrimo šablonai:</w:t>
            </w:r>
          </w:p>
          <w:p w14:paraId="47E20B91"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Žiūrėjimo mokomosios užduoties; </w:t>
            </w:r>
          </w:p>
          <w:p w14:paraId="45E29CBB"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Atvirų klausimų – atvirų atsakymų mokomųjų užduočių;</w:t>
            </w:r>
          </w:p>
          <w:p w14:paraId="21A390B8"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Daugialypio pasirinkimo mokomųjų užduočių; </w:t>
            </w:r>
          </w:p>
          <w:p w14:paraId="1AF3B412"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Praleistų raidžių ar žodžių tekste įrašymo mokomosios užduoties;</w:t>
            </w:r>
          </w:p>
          <w:p w14:paraId="124FC61F"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Atviras balso įrašymo mokomosios užduoties; </w:t>
            </w:r>
          </w:p>
          <w:p w14:paraId="197053DA"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Kalbos tarimo mokomosios užduoties; </w:t>
            </w:r>
          </w:p>
          <w:p w14:paraId="054D9BB4"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Sinchroninio balso įrašymo mokomosios užduoties (mokiniai žiūrėdami vaizdo įrašą arba klausydami garso įrašo turi galėti įrašyti savo balso įrašą);</w:t>
            </w:r>
          </w:p>
          <w:p w14:paraId="0D5B0323"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Garso įrašo atkartojimo mokomosios užduoties; </w:t>
            </w:r>
          </w:p>
          <w:p w14:paraId="779418C6" w14:textId="77777777" w:rsidR="00EF7855" w:rsidRPr="00EF7855" w:rsidRDefault="00EF7855" w:rsidP="00EF7855">
            <w:pPr>
              <w:widowControl w:val="0"/>
              <w:numPr>
                <w:ilvl w:val="0"/>
                <w:numId w:val="7"/>
              </w:numPr>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Atviras garso ir vaizdo įrašo įrašymo mokomosios užduoties.</w:t>
            </w:r>
          </w:p>
        </w:tc>
        <w:tc>
          <w:tcPr>
            <w:tcW w:w="3260" w:type="dxa"/>
            <w:tcBorders>
              <w:top w:val="single" w:sz="8" w:space="0" w:color="000000"/>
              <w:left w:val="single" w:sz="8" w:space="0" w:color="000000"/>
              <w:bottom w:val="single" w:sz="8" w:space="0" w:color="000000"/>
              <w:right w:val="single" w:sz="8" w:space="0" w:color="000000"/>
            </w:tcBorders>
          </w:tcPr>
          <w:p w14:paraId="73EDD7AE"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522B300E" w14:textId="06782893" w:rsidTr="00014628">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6D9DFAC0"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0A99B79"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Vaizdo ir garso įrašų valdymas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5BE5762"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Mokiniui, programinėje įrangoje, atliekant garsines arba vaizdines užduotis turi būti galimybė jas sustabdyti, perklausyti ir pakartoti.</w:t>
            </w:r>
          </w:p>
        </w:tc>
        <w:tc>
          <w:tcPr>
            <w:tcW w:w="3260" w:type="dxa"/>
            <w:tcBorders>
              <w:top w:val="single" w:sz="8" w:space="0" w:color="000000"/>
              <w:left w:val="single" w:sz="8" w:space="0" w:color="000000"/>
              <w:bottom w:val="single" w:sz="8" w:space="0" w:color="000000"/>
              <w:right w:val="single" w:sz="8" w:space="0" w:color="000000"/>
            </w:tcBorders>
          </w:tcPr>
          <w:p w14:paraId="4AB93457"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11533474" w14:textId="3E19DC80" w:rsidTr="00014628">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5DDF60AD"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5D8CB3A6"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Užduočių šablonuose naudojami turinio formatai</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9D4C93C"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Mokytojui turi būti galimybė įkelti papildomą turinį į mokamąją medžiagą, tokiais formatais:</w:t>
            </w:r>
          </w:p>
          <w:p w14:paraId="7338EC25"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w:t>
            </w:r>
            <w:r w:rsidRPr="00EF7855">
              <w:rPr>
                <w:rFonts w:ascii="Times New Roman" w:eastAsia="Times New Roman" w:hAnsi="Times New Roman" w:cs="Times New Roman"/>
                <w:color w:val="000000"/>
                <w:kern w:val="0"/>
                <w:lang w:val="lt" w:eastAsia="en-GB"/>
                <w14:ligatures w14:val="none"/>
              </w:rPr>
              <w:tab/>
              <w:t>Vaizdinės ne mažiau kaip: .mp4, .</w:t>
            </w:r>
            <w:proofErr w:type="spellStart"/>
            <w:r w:rsidRPr="00EF7855">
              <w:rPr>
                <w:rFonts w:ascii="Times New Roman" w:eastAsia="Times New Roman" w:hAnsi="Times New Roman" w:cs="Times New Roman"/>
                <w:color w:val="000000"/>
                <w:kern w:val="0"/>
                <w:lang w:val="lt" w:eastAsia="en-GB"/>
                <w14:ligatures w14:val="none"/>
              </w:rPr>
              <w:t>mpg</w:t>
            </w:r>
            <w:proofErr w:type="spellEnd"/>
            <w:r w:rsidRPr="00EF7855">
              <w:rPr>
                <w:rFonts w:ascii="Times New Roman" w:eastAsia="Times New Roman" w:hAnsi="Times New Roman" w:cs="Times New Roman"/>
                <w:color w:val="000000"/>
                <w:kern w:val="0"/>
                <w:lang w:val="lt" w:eastAsia="en-GB"/>
                <w14:ligatures w14:val="none"/>
              </w:rPr>
              <w:t>, .</w:t>
            </w:r>
            <w:proofErr w:type="spellStart"/>
            <w:r w:rsidRPr="00EF7855">
              <w:rPr>
                <w:rFonts w:ascii="Times New Roman" w:eastAsia="Times New Roman" w:hAnsi="Times New Roman" w:cs="Times New Roman"/>
                <w:color w:val="000000"/>
                <w:kern w:val="0"/>
                <w:lang w:val="lt" w:eastAsia="en-GB"/>
                <w14:ligatures w14:val="none"/>
              </w:rPr>
              <w:t>mov</w:t>
            </w:r>
            <w:proofErr w:type="spellEnd"/>
            <w:r w:rsidRPr="00EF7855">
              <w:rPr>
                <w:rFonts w:ascii="Times New Roman" w:eastAsia="Times New Roman" w:hAnsi="Times New Roman" w:cs="Times New Roman"/>
                <w:color w:val="000000"/>
                <w:kern w:val="0"/>
                <w:lang w:val="lt" w:eastAsia="en-GB"/>
                <w14:ligatures w14:val="none"/>
              </w:rPr>
              <w:t>, .avi ir .</w:t>
            </w:r>
            <w:proofErr w:type="spellStart"/>
            <w:r w:rsidRPr="00EF7855">
              <w:rPr>
                <w:rFonts w:ascii="Times New Roman" w:eastAsia="Times New Roman" w:hAnsi="Times New Roman" w:cs="Times New Roman"/>
                <w:color w:val="000000"/>
                <w:kern w:val="0"/>
                <w:lang w:val="lt" w:eastAsia="en-GB"/>
                <w14:ligatures w14:val="none"/>
              </w:rPr>
              <w:t>wmv</w:t>
            </w:r>
            <w:proofErr w:type="spellEnd"/>
            <w:r w:rsidRPr="00EF7855">
              <w:rPr>
                <w:rFonts w:ascii="Times New Roman" w:eastAsia="Times New Roman" w:hAnsi="Times New Roman" w:cs="Times New Roman"/>
                <w:color w:val="000000"/>
                <w:kern w:val="0"/>
                <w:lang w:val="lt" w:eastAsia="en-GB"/>
                <w14:ligatures w14:val="none"/>
              </w:rPr>
              <w:t xml:space="preserve"> </w:t>
            </w:r>
          </w:p>
          <w:p w14:paraId="69C83044"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w:t>
            </w:r>
            <w:r w:rsidRPr="00EF7855">
              <w:rPr>
                <w:rFonts w:ascii="Times New Roman" w:eastAsia="Times New Roman" w:hAnsi="Times New Roman" w:cs="Times New Roman"/>
                <w:color w:val="000000"/>
                <w:kern w:val="0"/>
                <w:lang w:val="lt" w:eastAsia="en-GB"/>
                <w14:ligatures w14:val="none"/>
              </w:rPr>
              <w:tab/>
              <w:t>Garsinės ne mažiau kaip: .mp3, .</w:t>
            </w:r>
            <w:proofErr w:type="spellStart"/>
            <w:r w:rsidRPr="00EF7855">
              <w:rPr>
                <w:rFonts w:ascii="Times New Roman" w:eastAsia="Times New Roman" w:hAnsi="Times New Roman" w:cs="Times New Roman"/>
                <w:color w:val="000000"/>
                <w:kern w:val="0"/>
                <w:lang w:val="lt" w:eastAsia="en-GB"/>
                <w14:ligatures w14:val="none"/>
              </w:rPr>
              <w:t>wav</w:t>
            </w:r>
            <w:proofErr w:type="spellEnd"/>
            <w:r w:rsidRPr="00EF7855">
              <w:rPr>
                <w:rFonts w:ascii="Times New Roman" w:eastAsia="Times New Roman" w:hAnsi="Times New Roman" w:cs="Times New Roman"/>
                <w:color w:val="000000"/>
                <w:kern w:val="0"/>
                <w:lang w:val="lt" w:eastAsia="en-GB"/>
                <w14:ligatures w14:val="none"/>
              </w:rPr>
              <w:t>, ir .</w:t>
            </w:r>
            <w:proofErr w:type="spellStart"/>
            <w:r w:rsidRPr="00EF7855">
              <w:rPr>
                <w:rFonts w:ascii="Times New Roman" w:eastAsia="Times New Roman" w:hAnsi="Times New Roman" w:cs="Times New Roman"/>
                <w:color w:val="000000"/>
                <w:kern w:val="0"/>
                <w:lang w:val="lt" w:eastAsia="en-GB"/>
                <w14:ligatures w14:val="none"/>
              </w:rPr>
              <w:t>wma</w:t>
            </w:r>
            <w:proofErr w:type="spellEnd"/>
            <w:r w:rsidRPr="00EF7855">
              <w:rPr>
                <w:rFonts w:ascii="Times New Roman" w:eastAsia="Times New Roman" w:hAnsi="Times New Roman" w:cs="Times New Roman"/>
                <w:color w:val="000000"/>
                <w:kern w:val="0"/>
                <w:lang w:val="lt" w:eastAsia="en-GB"/>
                <w14:ligatures w14:val="none"/>
              </w:rPr>
              <w:t xml:space="preserve"> </w:t>
            </w:r>
          </w:p>
          <w:p w14:paraId="3FF07F0A"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w:t>
            </w:r>
            <w:r w:rsidRPr="00EF7855">
              <w:rPr>
                <w:rFonts w:ascii="Times New Roman" w:eastAsia="Times New Roman" w:hAnsi="Times New Roman" w:cs="Times New Roman"/>
                <w:color w:val="000000"/>
                <w:kern w:val="0"/>
                <w:lang w:val="lt" w:eastAsia="en-GB"/>
                <w14:ligatures w14:val="none"/>
              </w:rPr>
              <w:tab/>
              <w:t>Paveiksliukai ne mažiau kaip: .jpg ir .</w:t>
            </w:r>
            <w:proofErr w:type="spellStart"/>
            <w:r w:rsidRPr="00EF7855">
              <w:rPr>
                <w:rFonts w:ascii="Times New Roman" w:eastAsia="Times New Roman" w:hAnsi="Times New Roman" w:cs="Times New Roman"/>
                <w:color w:val="000000"/>
                <w:kern w:val="0"/>
                <w:lang w:val="lt" w:eastAsia="en-GB"/>
                <w14:ligatures w14:val="none"/>
              </w:rPr>
              <w:t>png</w:t>
            </w:r>
            <w:proofErr w:type="spellEnd"/>
            <w:r w:rsidRPr="00EF7855">
              <w:rPr>
                <w:rFonts w:ascii="Times New Roman" w:eastAsia="Times New Roman" w:hAnsi="Times New Roman" w:cs="Times New Roman"/>
                <w:color w:val="000000"/>
                <w:kern w:val="0"/>
                <w:lang w:val="lt" w:eastAsia="en-GB"/>
                <w14:ligatures w14:val="none"/>
              </w:rPr>
              <w:t xml:space="preserve"> </w:t>
            </w:r>
          </w:p>
          <w:p w14:paraId="08467069"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w:t>
            </w:r>
            <w:r w:rsidRPr="00EF7855">
              <w:rPr>
                <w:rFonts w:ascii="Times New Roman" w:eastAsia="Times New Roman" w:hAnsi="Times New Roman" w:cs="Times New Roman"/>
                <w:color w:val="000000"/>
                <w:kern w:val="0"/>
                <w:lang w:val="lt" w:eastAsia="en-GB"/>
                <w14:ligatures w14:val="none"/>
              </w:rPr>
              <w:tab/>
              <w:t>PDF: .</w:t>
            </w:r>
            <w:proofErr w:type="spellStart"/>
            <w:r w:rsidRPr="00EF7855">
              <w:rPr>
                <w:rFonts w:ascii="Times New Roman" w:eastAsia="Times New Roman" w:hAnsi="Times New Roman" w:cs="Times New Roman"/>
                <w:color w:val="000000"/>
                <w:kern w:val="0"/>
                <w:lang w:val="lt" w:eastAsia="en-GB"/>
                <w14:ligatures w14:val="none"/>
              </w:rPr>
              <w:t>pdf</w:t>
            </w:r>
            <w:proofErr w:type="spellEnd"/>
            <w:r w:rsidRPr="00EF7855">
              <w:rPr>
                <w:rFonts w:ascii="Times New Roman" w:eastAsia="Times New Roman" w:hAnsi="Times New Roman" w:cs="Times New Roman"/>
                <w:color w:val="000000"/>
                <w:kern w:val="0"/>
                <w:lang w:val="lt" w:eastAsia="en-GB"/>
                <w14:ligatures w14:val="none"/>
              </w:rPr>
              <w:t>.</w:t>
            </w:r>
          </w:p>
        </w:tc>
        <w:tc>
          <w:tcPr>
            <w:tcW w:w="3260" w:type="dxa"/>
            <w:tcBorders>
              <w:top w:val="single" w:sz="8" w:space="0" w:color="000000"/>
              <w:left w:val="single" w:sz="8" w:space="0" w:color="000000"/>
              <w:bottom w:val="single" w:sz="8" w:space="0" w:color="000000"/>
              <w:right w:val="single" w:sz="8" w:space="0" w:color="000000"/>
            </w:tcBorders>
          </w:tcPr>
          <w:p w14:paraId="012CEDC0"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30C5F9B7" w14:textId="33A98AA9" w:rsidTr="00014628">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4010047B"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188C151"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Užduočių įvertinimas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66D2A13"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Mokytojui programinėje įrangoje turi būti galimybė atliktas užduotis peržiūrėti ir įvertinti, pateikti atsiliepimus raštu ir garso įrašu atskiriems mokiniams.</w:t>
            </w:r>
          </w:p>
          <w:p w14:paraId="14F3F91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p w14:paraId="6EA7A731"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Mokinys programinėje įrangoje turi turėti galimybę peržiūrėti mokytojo paliktą individualų įvertinimą ir komentarus.</w:t>
            </w:r>
          </w:p>
        </w:tc>
        <w:tc>
          <w:tcPr>
            <w:tcW w:w="3260" w:type="dxa"/>
            <w:tcBorders>
              <w:top w:val="single" w:sz="8" w:space="0" w:color="000000"/>
              <w:left w:val="single" w:sz="8" w:space="0" w:color="000000"/>
              <w:bottom w:val="single" w:sz="8" w:space="0" w:color="000000"/>
              <w:right w:val="single" w:sz="8" w:space="0" w:color="000000"/>
            </w:tcBorders>
          </w:tcPr>
          <w:p w14:paraId="0A3939CF"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5584DE0B" w14:textId="506B72F5" w:rsidTr="00014628">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36099F26"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2A2B3B17"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Užduočių pakartotinis atlikimas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786A35E"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programinėje įrangoje, turi turėti galimybę mokinio atliktą užduotį leisti mokiniui atlikti iš naujo.</w:t>
            </w:r>
          </w:p>
          <w:p w14:paraId="633627F6"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p w14:paraId="2FA7E7E7"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programinėje įrangoje, turi turėti galimybę panaikinti mokinio prieigą prie anksčiau priskirtų užduočių, neištrinant mokinio atsakymų.</w:t>
            </w:r>
          </w:p>
          <w:p w14:paraId="57785319"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p w14:paraId="3E18B92E"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Mokinys, pamokos metu nespėjęs atlikti mokytojo paskirtos užduoties, turi turėti galimybę, programinėje įrangoje, ją užbaigti atlikti namuose ar bet kurioje kitoje vietoje, kur yra interneto prieiga.</w:t>
            </w:r>
          </w:p>
        </w:tc>
        <w:tc>
          <w:tcPr>
            <w:tcW w:w="3260" w:type="dxa"/>
            <w:tcBorders>
              <w:top w:val="single" w:sz="8" w:space="0" w:color="000000"/>
              <w:left w:val="single" w:sz="8" w:space="0" w:color="000000"/>
              <w:bottom w:val="single" w:sz="8" w:space="0" w:color="000000"/>
              <w:right w:val="single" w:sz="8" w:space="0" w:color="000000"/>
            </w:tcBorders>
          </w:tcPr>
          <w:p w14:paraId="4525FE67"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71AB6CFB" w14:textId="5D9D8C09" w:rsidTr="00014628">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65473F02"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94928F5"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Mokinio darbo programinėje įrangoje sekimas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6B53B2A"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Mokytojas programinėje įrangoje turi galėti peržiūrėti mokinių atliktų užduočių kiekį, laiką praleistą atliekant užduotis,  kiekvieno mokinio prisijungimų skaičių. </w:t>
            </w:r>
          </w:p>
        </w:tc>
        <w:tc>
          <w:tcPr>
            <w:tcW w:w="3260" w:type="dxa"/>
            <w:tcBorders>
              <w:top w:val="single" w:sz="8" w:space="0" w:color="000000"/>
              <w:left w:val="single" w:sz="8" w:space="0" w:color="000000"/>
              <w:bottom w:val="single" w:sz="8" w:space="0" w:color="000000"/>
              <w:right w:val="single" w:sz="8" w:space="0" w:color="000000"/>
            </w:tcBorders>
          </w:tcPr>
          <w:p w14:paraId="00120E3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59A71F7E" w14:textId="4FB7F865" w:rsidTr="00014628">
        <w:trPr>
          <w:cantSplit/>
          <w:trHeight w:val="660"/>
        </w:trPr>
        <w:tc>
          <w:tcPr>
            <w:tcW w:w="567" w:type="dxa"/>
            <w:tcBorders>
              <w:top w:val="single" w:sz="4" w:space="0" w:color="000000"/>
              <w:left w:val="single" w:sz="4" w:space="0" w:color="000000"/>
              <w:bottom w:val="single" w:sz="4" w:space="0" w:color="000000"/>
              <w:right w:val="single" w:sz="4" w:space="0" w:color="000000"/>
            </w:tcBorders>
          </w:tcPr>
          <w:p w14:paraId="5880D843"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1F55E93"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Mokinio užduočių planas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D3A1E3F"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Turi būti galimybė priskirti kiekvienam mokiniui individualų, savaitinį, užduočių planą.</w:t>
            </w:r>
          </w:p>
        </w:tc>
        <w:tc>
          <w:tcPr>
            <w:tcW w:w="3260" w:type="dxa"/>
            <w:tcBorders>
              <w:top w:val="single" w:sz="8" w:space="0" w:color="000000"/>
              <w:left w:val="single" w:sz="8" w:space="0" w:color="000000"/>
              <w:bottom w:val="single" w:sz="8" w:space="0" w:color="000000"/>
              <w:right w:val="single" w:sz="8" w:space="0" w:color="000000"/>
            </w:tcBorders>
          </w:tcPr>
          <w:p w14:paraId="5FC11F2C"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062F4D8E" w14:textId="0ED5B25B" w:rsidTr="00014628">
        <w:trPr>
          <w:cantSplit/>
          <w:trHeight w:val="690"/>
        </w:trPr>
        <w:tc>
          <w:tcPr>
            <w:tcW w:w="567" w:type="dxa"/>
            <w:tcBorders>
              <w:top w:val="single" w:sz="4" w:space="0" w:color="000000"/>
              <w:left w:val="single" w:sz="4" w:space="0" w:color="000000"/>
              <w:bottom w:val="single" w:sz="4" w:space="0" w:color="000000"/>
              <w:right w:val="single" w:sz="4" w:space="0" w:color="000000"/>
            </w:tcBorders>
          </w:tcPr>
          <w:p w14:paraId="7B6FFEFC"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1295FE10"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Įtraukiojo ugdymo funkcionalumas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F4070AD"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Programinė įranga turi būti pritaikyta gestų ir simbolių kalbos mokymui. </w:t>
            </w:r>
          </w:p>
        </w:tc>
        <w:tc>
          <w:tcPr>
            <w:tcW w:w="3260" w:type="dxa"/>
            <w:tcBorders>
              <w:top w:val="single" w:sz="8" w:space="0" w:color="000000"/>
              <w:left w:val="single" w:sz="8" w:space="0" w:color="000000"/>
              <w:bottom w:val="single" w:sz="8" w:space="0" w:color="000000"/>
              <w:right w:val="single" w:sz="8" w:space="0" w:color="000000"/>
            </w:tcBorders>
          </w:tcPr>
          <w:p w14:paraId="3727F898"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0526D387" w14:textId="1378A727" w:rsidTr="00014628">
        <w:trPr>
          <w:cantSplit/>
          <w:trHeight w:val="1618"/>
        </w:trPr>
        <w:tc>
          <w:tcPr>
            <w:tcW w:w="567" w:type="dxa"/>
            <w:tcBorders>
              <w:top w:val="single" w:sz="4" w:space="0" w:color="000000"/>
              <w:left w:val="single" w:sz="4" w:space="0" w:color="000000"/>
              <w:bottom w:val="single" w:sz="4" w:space="0" w:color="000000"/>
              <w:right w:val="single" w:sz="4" w:space="0" w:color="000000"/>
            </w:tcBorders>
          </w:tcPr>
          <w:p w14:paraId="5FBEF69C"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3C079716"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Tinklo optimizavimas</w:t>
            </w:r>
          </w:p>
        </w:tc>
        <w:tc>
          <w:tcPr>
            <w:tcW w:w="3544"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A3C0DB9"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Programinės įrangos funkcionalumas  turi būti valdomas naudojant vieną grafinio valdymo vartotojo sąsają (angl. </w:t>
            </w:r>
            <w:proofErr w:type="spellStart"/>
            <w:r w:rsidRPr="00EF7855">
              <w:rPr>
                <w:rFonts w:ascii="Times New Roman" w:eastAsia="Times New Roman" w:hAnsi="Times New Roman" w:cs="Times New Roman"/>
                <w:color w:val="000000"/>
                <w:kern w:val="0"/>
                <w:lang w:val="lt" w:eastAsia="en-GB"/>
                <w14:ligatures w14:val="none"/>
              </w:rPr>
              <w:t>graphic</w:t>
            </w:r>
            <w:proofErr w:type="spellEnd"/>
            <w:r w:rsidRPr="00EF7855">
              <w:rPr>
                <w:rFonts w:ascii="Times New Roman" w:eastAsia="Times New Roman" w:hAnsi="Times New Roman" w:cs="Times New Roman"/>
                <w:color w:val="000000"/>
                <w:kern w:val="0"/>
                <w:lang w:val="lt" w:eastAsia="en-GB"/>
                <w14:ligatures w14:val="none"/>
              </w:rPr>
              <w:t xml:space="preserve"> </w:t>
            </w:r>
            <w:proofErr w:type="spellStart"/>
            <w:r w:rsidRPr="00EF7855">
              <w:rPr>
                <w:rFonts w:ascii="Times New Roman" w:eastAsia="Times New Roman" w:hAnsi="Times New Roman" w:cs="Times New Roman"/>
                <w:color w:val="000000"/>
                <w:kern w:val="0"/>
                <w:lang w:val="lt" w:eastAsia="en-GB"/>
                <w14:ligatures w14:val="none"/>
              </w:rPr>
              <w:t>user</w:t>
            </w:r>
            <w:proofErr w:type="spellEnd"/>
            <w:r w:rsidRPr="00EF7855">
              <w:rPr>
                <w:rFonts w:ascii="Times New Roman" w:eastAsia="Times New Roman" w:hAnsi="Times New Roman" w:cs="Times New Roman"/>
                <w:color w:val="000000"/>
                <w:kern w:val="0"/>
                <w:lang w:val="lt" w:eastAsia="en-GB"/>
                <w14:ligatures w14:val="none"/>
              </w:rPr>
              <w:t xml:space="preserve"> </w:t>
            </w:r>
            <w:proofErr w:type="spellStart"/>
            <w:r w:rsidRPr="00EF7855">
              <w:rPr>
                <w:rFonts w:ascii="Times New Roman" w:eastAsia="Times New Roman" w:hAnsi="Times New Roman" w:cs="Times New Roman"/>
                <w:color w:val="000000"/>
                <w:kern w:val="0"/>
                <w:lang w:val="lt" w:eastAsia="en-GB"/>
                <w14:ligatures w14:val="none"/>
              </w:rPr>
              <w:t>interface</w:t>
            </w:r>
            <w:proofErr w:type="spellEnd"/>
            <w:r w:rsidRPr="00EF7855">
              <w:rPr>
                <w:rFonts w:ascii="Times New Roman" w:eastAsia="Times New Roman" w:hAnsi="Times New Roman" w:cs="Times New Roman"/>
                <w:color w:val="000000"/>
                <w:kern w:val="0"/>
                <w:lang w:val="lt" w:eastAsia="en-GB"/>
                <w14:ligatures w14:val="none"/>
              </w:rPr>
              <w:t>).</w:t>
            </w:r>
          </w:p>
          <w:p w14:paraId="3CE726CF" w14:textId="77777777" w:rsidR="00EF7855" w:rsidRPr="00EF7855" w:rsidRDefault="00EF7855" w:rsidP="00EF7855">
            <w:pPr>
              <w:keepNext/>
              <w:widowControl w:val="0"/>
              <w:spacing w:after="0" w:line="240" w:lineRule="auto"/>
              <w:rPr>
                <w:rFonts w:ascii="Times New Roman" w:eastAsia="Times New Roman" w:hAnsi="Times New Roman" w:cs="Times New Roman"/>
                <w:color w:val="000000"/>
                <w:kern w:val="0"/>
                <w:lang w:val="lt" w:eastAsia="en-GB"/>
                <w14:ligatures w14:val="none"/>
              </w:rPr>
            </w:pPr>
          </w:p>
          <w:p w14:paraId="0AC89A4F" w14:textId="77777777" w:rsidR="00EF7855" w:rsidRPr="00EF7855" w:rsidRDefault="00EF7855" w:rsidP="00EF7855">
            <w:pPr>
              <w:keepNext/>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Kompiuteryje įdiegta programinė įranga turi turėti išorinio interneto optimizavimo galimybę. </w:t>
            </w:r>
          </w:p>
          <w:p w14:paraId="4CD48AA3" w14:textId="77777777" w:rsidR="00EF7855" w:rsidRPr="00EF7855" w:rsidRDefault="00EF7855" w:rsidP="00EF7855">
            <w:pPr>
              <w:keepNext/>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Dalis programinės įrangos funkcionalumų turi veikti vietiniame interneto tinkle (be išorinio interneto prieigos), siekiant taupyti išorinio interneto srautą.</w:t>
            </w:r>
          </w:p>
          <w:p w14:paraId="10D76310"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p w14:paraId="32001A1B"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Turi būti galimybė atlikti ne mažiau kaip šias funkcijas:</w:t>
            </w:r>
          </w:p>
          <w:p w14:paraId="48F6479D" w14:textId="77777777" w:rsidR="00EF7855" w:rsidRPr="00EF7855" w:rsidRDefault="00EF7855" w:rsidP="00EF7855">
            <w:pPr>
              <w:widowControl w:val="0"/>
              <w:numPr>
                <w:ilvl w:val="0"/>
                <w:numId w:val="8"/>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Mokinių grupavimas/poravimas;</w:t>
            </w:r>
          </w:p>
          <w:p w14:paraId="2B2628A7" w14:textId="77777777" w:rsidR="00EF7855" w:rsidRPr="00EF7855" w:rsidRDefault="00EF7855" w:rsidP="00EF7855">
            <w:pPr>
              <w:widowControl w:val="0"/>
              <w:numPr>
                <w:ilvl w:val="0"/>
                <w:numId w:val="8"/>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Dalijimasis vaizdu;</w:t>
            </w:r>
          </w:p>
          <w:p w14:paraId="71F2679B" w14:textId="77777777" w:rsidR="00EF7855" w:rsidRPr="00EF7855" w:rsidRDefault="00EF7855" w:rsidP="00EF7855">
            <w:pPr>
              <w:widowControl w:val="0"/>
              <w:numPr>
                <w:ilvl w:val="0"/>
                <w:numId w:val="8"/>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Klausymo ir kalbėjimo ryšio;</w:t>
            </w:r>
          </w:p>
          <w:p w14:paraId="7B7D9672" w14:textId="77777777" w:rsidR="00EF7855" w:rsidRPr="00EF7855" w:rsidRDefault="00EF7855" w:rsidP="00EF7855">
            <w:pPr>
              <w:widowControl w:val="0"/>
              <w:numPr>
                <w:ilvl w:val="0"/>
                <w:numId w:val="8"/>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Mikrofono valdymą;</w:t>
            </w:r>
          </w:p>
          <w:p w14:paraId="1C019E69" w14:textId="77777777" w:rsidR="00EF7855" w:rsidRPr="00EF7855" w:rsidRDefault="00EF7855" w:rsidP="00EF7855">
            <w:pPr>
              <w:widowControl w:val="0"/>
              <w:numPr>
                <w:ilvl w:val="0"/>
                <w:numId w:val="8"/>
              </w:numPr>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Tekstinių pranešimų siuntimas.</w:t>
            </w:r>
          </w:p>
        </w:tc>
        <w:tc>
          <w:tcPr>
            <w:tcW w:w="3260" w:type="dxa"/>
            <w:tcBorders>
              <w:top w:val="single" w:sz="8" w:space="0" w:color="000000"/>
              <w:left w:val="single" w:sz="8" w:space="0" w:color="000000"/>
              <w:bottom w:val="single" w:sz="8" w:space="0" w:color="000000"/>
              <w:right w:val="single" w:sz="8" w:space="0" w:color="000000"/>
            </w:tcBorders>
          </w:tcPr>
          <w:p w14:paraId="16B14508"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26C4202D" w14:textId="29B210C9" w:rsidTr="00014628">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3D8D8A0E"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9F614C6"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Dalijimasis vaizdu</w:t>
            </w:r>
          </w:p>
        </w:tc>
        <w:tc>
          <w:tcPr>
            <w:tcW w:w="3544" w:type="dxa"/>
            <w:tcBorders>
              <w:top w:val="single" w:sz="4" w:space="0" w:color="000000"/>
              <w:left w:val="single" w:sz="4" w:space="0" w:color="000000"/>
              <w:bottom w:val="single" w:sz="4" w:space="0" w:color="000000"/>
              <w:right w:val="single" w:sz="4" w:space="0" w:color="000000"/>
            </w:tcBorders>
            <w:vAlign w:val="center"/>
          </w:tcPr>
          <w:p w14:paraId="7087DA07"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programinėje įrangoje turi turėti galimybę, perduoti savo arba mokinio kompiuterio ekrano vaizdą su garsu, visai klasei arba pasirinktam mokiniui.</w:t>
            </w:r>
          </w:p>
        </w:tc>
        <w:tc>
          <w:tcPr>
            <w:tcW w:w="3260" w:type="dxa"/>
            <w:tcBorders>
              <w:top w:val="single" w:sz="4" w:space="0" w:color="000000"/>
              <w:left w:val="single" w:sz="4" w:space="0" w:color="000000"/>
              <w:bottom w:val="single" w:sz="4" w:space="0" w:color="000000"/>
              <w:right w:val="single" w:sz="4" w:space="0" w:color="000000"/>
            </w:tcBorders>
          </w:tcPr>
          <w:p w14:paraId="2F3AB06F"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4E1F735C" w14:textId="798F5BC0" w:rsidTr="00014628">
        <w:trPr>
          <w:cantSplit/>
          <w:trHeight w:val="866"/>
        </w:trPr>
        <w:tc>
          <w:tcPr>
            <w:tcW w:w="567" w:type="dxa"/>
            <w:tcBorders>
              <w:top w:val="single" w:sz="4" w:space="0" w:color="000000"/>
              <w:left w:val="single" w:sz="4" w:space="0" w:color="000000"/>
              <w:bottom w:val="single" w:sz="4" w:space="0" w:color="000000"/>
              <w:right w:val="single" w:sz="4" w:space="0" w:color="000000"/>
            </w:tcBorders>
          </w:tcPr>
          <w:p w14:paraId="4D132BE6"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387F051"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Klausymo ir kalbėjimo ryšys</w:t>
            </w:r>
          </w:p>
        </w:tc>
        <w:tc>
          <w:tcPr>
            <w:tcW w:w="3544" w:type="dxa"/>
            <w:tcBorders>
              <w:top w:val="single" w:sz="4" w:space="0" w:color="000000"/>
              <w:left w:val="single" w:sz="4" w:space="0" w:color="000000"/>
              <w:bottom w:val="single" w:sz="4" w:space="0" w:color="000000"/>
              <w:right w:val="single" w:sz="4" w:space="0" w:color="000000"/>
            </w:tcBorders>
          </w:tcPr>
          <w:p w14:paraId="411B447E"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Programinė įranga turi palaikyti garso ryšį, mokytojo kalbėjimo, su visais mokiniais vienu metu. </w:t>
            </w:r>
          </w:p>
        </w:tc>
        <w:tc>
          <w:tcPr>
            <w:tcW w:w="3260" w:type="dxa"/>
            <w:tcBorders>
              <w:top w:val="single" w:sz="4" w:space="0" w:color="000000"/>
              <w:left w:val="single" w:sz="4" w:space="0" w:color="000000"/>
              <w:bottom w:val="single" w:sz="4" w:space="0" w:color="000000"/>
              <w:right w:val="single" w:sz="4" w:space="0" w:color="000000"/>
            </w:tcBorders>
          </w:tcPr>
          <w:p w14:paraId="0BBFD541"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color w:val="000000"/>
                <w:kern w:val="0"/>
                <w:lang w:val="lt" w:eastAsia="en-GB"/>
                <w14:ligatures w14:val="none"/>
              </w:rPr>
            </w:pPr>
          </w:p>
        </w:tc>
      </w:tr>
      <w:tr w:rsidR="00EF7855" w:rsidRPr="00EF7855" w14:paraId="5370A953" w14:textId="5964E5DE" w:rsidTr="00014628">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2799653E"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2CDC6AD"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Mikrofono valdymas</w:t>
            </w:r>
          </w:p>
        </w:tc>
        <w:tc>
          <w:tcPr>
            <w:tcW w:w="3544" w:type="dxa"/>
            <w:tcBorders>
              <w:top w:val="single" w:sz="4" w:space="0" w:color="000000"/>
              <w:left w:val="single" w:sz="4" w:space="0" w:color="000000"/>
              <w:bottom w:val="single" w:sz="4" w:space="0" w:color="000000"/>
              <w:right w:val="single" w:sz="4" w:space="0" w:color="000000"/>
            </w:tcBorders>
            <w:vAlign w:val="center"/>
          </w:tcPr>
          <w:p w14:paraId="6B4BBBCD"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Siekiant, kad mokiniai galėtų užduoti klausimus ar komentuoti visos klasės aplinkoje, mokytojas turi turėti galimybę pasirinkti mokinį ir įjungti/išjungti tam mokiniui mikrofoną.</w:t>
            </w:r>
          </w:p>
        </w:tc>
        <w:tc>
          <w:tcPr>
            <w:tcW w:w="3260" w:type="dxa"/>
            <w:tcBorders>
              <w:top w:val="single" w:sz="4" w:space="0" w:color="000000"/>
              <w:left w:val="single" w:sz="4" w:space="0" w:color="000000"/>
              <w:bottom w:val="single" w:sz="4" w:space="0" w:color="000000"/>
              <w:right w:val="single" w:sz="4" w:space="0" w:color="000000"/>
            </w:tcBorders>
          </w:tcPr>
          <w:p w14:paraId="0ED36BE3"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1D6633D7" w14:textId="5FDEAF11" w:rsidTr="00014628">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241CA6C0"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A35E62B"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Mokinių grupavimas / poravimas</w:t>
            </w:r>
          </w:p>
        </w:tc>
        <w:tc>
          <w:tcPr>
            <w:tcW w:w="3544" w:type="dxa"/>
            <w:tcBorders>
              <w:top w:val="single" w:sz="4" w:space="0" w:color="000000"/>
              <w:left w:val="single" w:sz="4" w:space="0" w:color="000000"/>
              <w:bottom w:val="single" w:sz="4" w:space="0" w:color="000000"/>
              <w:right w:val="single" w:sz="4" w:space="0" w:color="000000"/>
            </w:tcBorders>
            <w:vAlign w:val="center"/>
          </w:tcPr>
          <w:p w14:paraId="00CBF856"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Mokytojas turi turėti galimybę esančius mokinius suskirstyti į neribotą kiekį pokalbių grupių, kad visi mokiniai galėtų vienu metu kalbėti su vienu ar keliais mokiniais. </w:t>
            </w:r>
          </w:p>
          <w:p w14:paraId="2C02A055"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Grupės dydis turi apimti 2-4 mokinius.</w:t>
            </w:r>
          </w:p>
          <w:p w14:paraId="7BCDB358"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Mokytojas turi turėti galimybę įjungti funkcionalumą, kuris aktyvuos mokinio vaizdo kamerą ir mikrofoną, o kiti mokiniai galės jį matyti ir klausyti.</w:t>
            </w:r>
          </w:p>
        </w:tc>
        <w:tc>
          <w:tcPr>
            <w:tcW w:w="3260" w:type="dxa"/>
            <w:tcBorders>
              <w:top w:val="single" w:sz="4" w:space="0" w:color="000000"/>
              <w:left w:val="single" w:sz="4" w:space="0" w:color="000000"/>
              <w:bottom w:val="single" w:sz="4" w:space="0" w:color="000000"/>
              <w:right w:val="single" w:sz="4" w:space="0" w:color="000000"/>
            </w:tcBorders>
          </w:tcPr>
          <w:p w14:paraId="7CEF0394"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58FC291A" w14:textId="78692DE3" w:rsidTr="00014628">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74DF7A85"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color w:val="000000"/>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3C6C4218" w14:textId="77777777" w:rsidR="00EF7855" w:rsidRPr="00EF7855" w:rsidRDefault="00EF7855" w:rsidP="00EF7855">
            <w:pPr>
              <w:widowControl w:val="0"/>
              <w:spacing w:after="0" w:line="240" w:lineRule="auto"/>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Tekstiniai pranešimai</w:t>
            </w:r>
          </w:p>
        </w:tc>
        <w:tc>
          <w:tcPr>
            <w:tcW w:w="3544" w:type="dxa"/>
            <w:tcBorders>
              <w:top w:val="single" w:sz="4" w:space="0" w:color="000000"/>
              <w:left w:val="single" w:sz="4" w:space="0" w:color="000000"/>
              <w:bottom w:val="single" w:sz="4" w:space="0" w:color="000000"/>
              <w:right w:val="single" w:sz="4" w:space="0" w:color="000000"/>
            </w:tcBorders>
            <w:vAlign w:val="center"/>
          </w:tcPr>
          <w:p w14:paraId="20305D46"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 xml:space="preserve">Mokytojas turi turėti galimybę siųsti tekstinius pranešimus visiems mokiniams vienu metu arba pasirinktam mokiniui. </w:t>
            </w:r>
          </w:p>
          <w:p w14:paraId="4593FA75"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color w:val="000000"/>
                <w:kern w:val="0"/>
                <w:lang w:val="lt" w:eastAsia="en-GB"/>
                <w14:ligatures w14:val="none"/>
              </w:rPr>
            </w:pPr>
            <w:r w:rsidRPr="00EF7855">
              <w:rPr>
                <w:rFonts w:ascii="Times New Roman" w:eastAsia="Times New Roman" w:hAnsi="Times New Roman" w:cs="Times New Roman"/>
                <w:color w:val="000000"/>
                <w:kern w:val="0"/>
                <w:lang w:val="lt" w:eastAsia="en-GB"/>
                <w14:ligatures w14:val="none"/>
              </w:rPr>
              <w:t>Mokinys turi turėti galimybę, be išorinio interneto prieigos, atsakyti į visus mokytojo tekstinius pranešimus.</w:t>
            </w:r>
          </w:p>
        </w:tc>
        <w:tc>
          <w:tcPr>
            <w:tcW w:w="3260" w:type="dxa"/>
            <w:tcBorders>
              <w:top w:val="single" w:sz="4" w:space="0" w:color="000000"/>
              <w:left w:val="single" w:sz="4" w:space="0" w:color="000000"/>
              <w:bottom w:val="single" w:sz="4" w:space="0" w:color="000000"/>
              <w:right w:val="single" w:sz="4" w:space="0" w:color="000000"/>
            </w:tcBorders>
          </w:tcPr>
          <w:p w14:paraId="761257AB"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color w:val="000000"/>
                <w:kern w:val="0"/>
                <w:lang w:val="lt" w:eastAsia="en-GB"/>
                <w14:ligatures w14:val="none"/>
              </w:rPr>
            </w:pPr>
          </w:p>
        </w:tc>
      </w:tr>
      <w:tr w:rsidR="00EF7855" w:rsidRPr="00EF7855" w14:paraId="47B59165" w14:textId="38BA4537" w:rsidTr="00014628">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5CC1B90A"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EE4925F" w14:textId="77777777" w:rsidR="00EF7855" w:rsidRPr="00EF7855" w:rsidRDefault="00EF7855" w:rsidP="00EF7855">
            <w:pPr>
              <w:widowControl w:val="0"/>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Duomenų saugykla</w:t>
            </w:r>
          </w:p>
        </w:tc>
        <w:tc>
          <w:tcPr>
            <w:tcW w:w="3544" w:type="dxa"/>
            <w:tcBorders>
              <w:top w:val="single" w:sz="4" w:space="0" w:color="000000"/>
              <w:left w:val="single" w:sz="4" w:space="0" w:color="000000"/>
              <w:bottom w:val="single" w:sz="4" w:space="0" w:color="000000"/>
              <w:right w:val="single" w:sz="4" w:space="0" w:color="000000"/>
            </w:tcBorders>
            <w:vAlign w:val="center"/>
          </w:tcPr>
          <w:p w14:paraId="71D002E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Mokytojui turi būti suteikiama neriboto dydžio duomenų talpykla, 5-iems metams, kuri užtikrina programinės įrangos galimybę:</w:t>
            </w:r>
          </w:p>
          <w:p w14:paraId="540C4131" w14:textId="77777777" w:rsidR="00EF7855" w:rsidRPr="00EF7855" w:rsidRDefault="00EF7855" w:rsidP="00EF7855">
            <w:pPr>
              <w:widowControl w:val="0"/>
              <w:numPr>
                <w:ilvl w:val="0"/>
                <w:numId w:val="11"/>
              </w:numPr>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Garso ir vaizdo įrašų talpinimui;</w:t>
            </w:r>
          </w:p>
          <w:p w14:paraId="752DD694" w14:textId="77777777" w:rsidR="00EF7855" w:rsidRPr="00EF7855" w:rsidRDefault="00EF7855" w:rsidP="00EF7855">
            <w:pPr>
              <w:widowControl w:val="0"/>
              <w:numPr>
                <w:ilvl w:val="0"/>
                <w:numId w:val="11"/>
              </w:numPr>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priskyrimui;</w:t>
            </w:r>
          </w:p>
          <w:p w14:paraId="7A8DED8A" w14:textId="77777777" w:rsidR="00EF7855" w:rsidRPr="00EF7855" w:rsidRDefault="00EF7855" w:rsidP="00EF7855">
            <w:pPr>
              <w:widowControl w:val="0"/>
              <w:numPr>
                <w:ilvl w:val="0"/>
                <w:numId w:val="11"/>
              </w:numPr>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dalinimuisi;</w:t>
            </w:r>
          </w:p>
          <w:p w14:paraId="31DEB80D" w14:textId="77777777" w:rsidR="00EF7855" w:rsidRPr="00EF7855" w:rsidRDefault="00EF7855" w:rsidP="00EF7855">
            <w:pPr>
              <w:widowControl w:val="0"/>
              <w:numPr>
                <w:ilvl w:val="0"/>
                <w:numId w:val="11"/>
              </w:numPr>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skyrimo grupėms;</w:t>
            </w:r>
          </w:p>
          <w:p w14:paraId="48479A5F" w14:textId="77777777" w:rsidR="00EF7855" w:rsidRPr="00EF7855" w:rsidRDefault="00EF7855" w:rsidP="00EF7855">
            <w:pPr>
              <w:widowControl w:val="0"/>
              <w:numPr>
                <w:ilvl w:val="0"/>
                <w:numId w:val="11"/>
              </w:numPr>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skirstymui.</w:t>
            </w:r>
          </w:p>
          <w:p w14:paraId="7DFA0B92"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p>
          <w:p w14:paraId="7C9AD0CE"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 xml:space="preserve">Mokytojas ir mokinys turi turėti galimybę bet kuriuo metu (24 valandas per parą) pasiekti duomenų talpyklą, bei galėti atlikti paskirtas užduotis, klasėje, atliekant namų darbus arba mokantis nuotoliu būdu. </w:t>
            </w:r>
          </w:p>
          <w:p w14:paraId="5A4956E9"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p>
          <w:p w14:paraId="4A980E06"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Prisijungiant prie namų darbų ir nuotoliniam ugdymui skirtos programinės įrangos dalies vartotojai (mokytojas ir mokiniai) turi galėti naudoti ne mažiau, kaip šiuos įrenginius:</w:t>
            </w:r>
          </w:p>
          <w:p w14:paraId="465ECCCD" w14:textId="77777777" w:rsidR="00EF7855" w:rsidRPr="00EF7855" w:rsidRDefault="00EF7855" w:rsidP="00EF7855">
            <w:pPr>
              <w:widowControl w:val="0"/>
              <w:numPr>
                <w:ilvl w:val="0"/>
                <w:numId w:val="13"/>
              </w:numPr>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Planšetinį kompiuterį</w:t>
            </w:r>
          </w:p>
          <w:p w14:paraId="3DE3BF65" w14:textId="77777777" w:rsidR="00EF7855" w:rsidRPr="00EF7855" w:rsidRDefault="00EF7855" w:rsidP="00EF7855">
            <w:pPr>
              <w:widowControl w:val="0"/>
              <w:numPr>
                <w:ilvl w:val="0"/>
                <w:numId w:val="13"/>
              </w:numPr>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Nešiojamą kompiuterį</w:t>
            </w:r>
          </w:p>
          <w:p w14:paraId="6532673F" w14:textId="77777777" w:rsidR="00EF7855" w:rsidRPr="00EF7855" w:rsidRDefault="00EF7855" w:rsidP="00EF7855">
            <w:pPr>
              <w:widowControl w:val="0"/>
              <w:numPr>
                <w:ilvl w:val="0"/>
                <w:numId w:val="13"/>
              </w:numPr>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Stacionarų kompiuterį</w:t>
            </w:r>
          </w:p>
          <w:p w14:paraId="59AFC8C2" w14:textId="77777777" w:rsidR="00EF7855" w:rsidRPr="00EF7855" w:rsidRDefault="00EF7855" w:rsidP="00EF7855">
            <w:pPr>
              <w:widowControl w:val="0"/>
              <w:numPr>
                <w:ilvl w:val="0"/>
                <w:numId w:val="13"/>
              </w:numPr>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Mobilųjį telefoną.</w:t>
            </w:r>
          </w:p>
        </w:tc>
        <w:tc>
          <w:tcPr>
            <w:tcW w:w="3260" w:type="dxa"/>
            <w:tcBorders>
              <w:top w:val="single" w:sz="4" w:space="0" w:color="000000"/>
              <w:left w:val="single" w:sz="4" w:space="0" w:color="000000"/>
              <w:bottom w:val="single" w:sz="4" w:space="0" w:color="000000"/>
              <w:right w:val="single" w:sz="4" w:space="0" w:color="000000"/>
            </w:tcBorders>
          </w:tcPr>
          <w:p w14:paraId="5CFE1FD4"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0EFC0E23" w14:textId="1C17E17C" w:rsidTr="00014628">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1B979E25"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229AABBD" w14:textId="77777777" w:rsidR="00EF7855" w:rsidRPr="00EF7855" w:rsidRDefault="00EF7855" w:rsidP="00EF7855">
            <w:pPr>
              <w:widowControl w:val="0"/>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Garso ir vaizdo įrašymas</w:t>
            </w:r>
          </w:p>
        </w:tc>
        <w:tc>
          <w:tcPr>
            <w:tcW w:w="3544" w:type="dxa"/>
            <w:tcBorders>
              <w:top w:val="single" w:sz="4" w:space="0" w:color="000000"/>
              <w:left w:val="single" w:sz="4" w:space="0" w:color="000000"/>
              <w:bottom w:val="single" w:sz="4" w:space="0" w:color="000000"/>
              <w:right w:val="single" w:sz="4" w:space="0" w:color="000000"/>
            </w:tcBorders>
            <w:vAlign w:val="center"/>
          </w:tcPr>
          <w:p w14:paraId="22BB3147"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Mokytojas turi turėti galimybę pradėti mokinių garso ir/arba vaizdo įrašymą, jį stabdyti, perklausyti ir/arba peržiūrėti bei išsaugoti duomenų talpykloje su mokytojo pateiktu pavadinimu.</w:t>
            </w:r>
          </w:p>
          <w:p w14:paraId="025E2C71"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p>
          <w:p w14:paraId="71DB8EA4"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Mokytojas, programinėje įrangoje, turi turėti galimybę nustatyti laikmatį, prieš įjungiant mokinio garso ir/arba vaizdo įrašymo veiklą.</w:t>
            </w:r>
          </w:p>
        </w:tc>
        <w:tc>
          <w:tcPr>
            <w:tcW w:w="3260" w:type="dxa"/>
            <w:tcBorders>
              <w:top w:val="single" w:sz="4" w:space="0" w:color="000000"/>
              <w:left w:val="single" w:sz="4" w:space="0" w:color="000000"/>
              <w:bottom w:val="single" w:sz="4" w:space="0" w:color="000000"/>
              <w:right w:val="single" w:sz="4" w:space="0" w:color="000000"/>
            </w:tcBorders>
          </w:tcPr>
          <w:p w14:paraId="5B3200E0"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17FBF246" w14:textId="28587F5F" w:rsidTr="00014628">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76B71620"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8D8B96A" w14:textId="77777777" w:rsidR="00EF7855" w:rsidRPr="00EF7855" w:rsidRDefault="00EF7855" w:rsidP="00EF7855">
            <w:pPr>
              <w:widowControl w:val="0"/>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dalinimasis</w:t>
            </w:r>
          </w:p>
        </w:tc>
        <w:tc>
          <w:tcPr>
            <w:tcW w:w="3544" w:type="dxa"/>
            <w:tcBorders>
              <w:top w:val="single" w:sz="4" w:space="0" w:color="000000"/>
              <w:left w:val="single" w:sz="4" w:space="0" w:color="000000"/>
              <w:bottom w:val="single" w:sz="4" w:space="0" w:color="000000"/>
              <w:right w:val="single" w:sz="4" w:space="0" w:color="000000"/>
            </w:tcBorders>
            <w:vAlign w:val="center"/>
          </w:tcPr>
          <w:p w14:paraId="5D4E1802"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Mokytojas, su kompiuteryje įdiegta programine įranga, turi turėti galimybę savo sukurtas ir įkeltas užduotis dalintis su kitais vartotojais, naudojančiais tą pačią programinę įrangą.</w:t>
            </w:r>
          </w:p>
        </w:tc>
        <w:tc>
          <w:tcPr>
            <w:tcW w:w="3260" w:type="dxa"/>
            <w:tcBorders>
              <w:top w:val="single" w:sz="4" w:space="0" w:color="000000"/>
              <w:left w:val="single" w:sz="4" w:space="0" w:color="000000"/>
              <w:bottom w:val="single" w:sz="4" w:space="0" w:color="000000"/>
              <w:right w:val="single" w:sz="4" w:space="0" w:color="000000"/>
            </w:tcBorders>
          </w:tcPr>
          <w:p w14:paraId="661B2BDD"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0D5E9C20" w14:textId="3B6E9AA5" w:rsidTr="00014628">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378A3056"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B6D22F7" w14:textId="77777777" w:rsidR="00EF7855" w:rsidRPr="00EF7855" w:rsidRDefault="00EF7855" w:rsidP="00EF7855">
            <w:pPr>
              <w:widowControl w:val="0"/>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skyrimas grupėms</w:t>
            </w:r>
          </w:p>
        </w:tc>
        <w:tc>
          <w:tcPr>
            <w:tcW w:w="3544" w:type="dxa"/>
            <w:tcBorders>
              <w:top w:val="single" w:sz="4" w:space="0" w:color="000000"/>
              <w:left w:val="single" w:sz="4" w:space="0" w:color="000000"/>
              <w:bottom w:val="single" w:sz="4" w:space="0" w:color="000000"/>
              <w:right w:val="single" w:sz="4" w:space="0" w:color="000000"/>
            </w:tcBorders>
            <w:vAlign w:val="center"/>
          </w:tcPr>
          <w:p w14:paraId="34E341C3"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 xml:space="preserve">Turi būti galimybė klasėje esančius mokinius suskirstyti į grupes norima tvarka ir kiekvienai grupei leisti atlikti užduotis vienu metu su vienu ar keliais mokiniais. </w:t>
            </w:r>
          </w:p>
        </w:tc>
        <w:tc>
          <w:tcPr>
            <w:tcW w:w="3260" w:type="dxa"/>
            <w:tcBorders>
              <w:top w:val="single" w:sz="4" w:space="0" w:color="000000"/>
              <w:left w:val="single" w:sz="4" w:space="0" w:color="000000"/>
              <w:bottom w:val="single" w:sz="4" w:space="0" w:color="000000"/>
              <w:right w:val="single" w:sz="4" w:space="0" w:color="000000"/>
            </w:tcBorders>
          </w:tcPr>
          <w:p w14:paraId="1D2F9239"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7E1535E8" w14:textId="450945DC" w:rsidTr="00014628">
        <w:trPr>
          <w:cantSplit/>
          <w:trHeight w:val="662"/>
        </w:trPr>
        <w:tc>
          <w:tcPr>
            <w:tcW w:w="567" w:type="dxa"/>
            <w:tcBorders>
              <w:top w:val="single" w:sz="4" w:space="0" w:color="000000"/>
              <w:left w:val="single" w:sz="4" w:space="0" w:color="000000"/>
              <w:bottom w:val="single" w:sz="4" w:space="0" w:color="000000"/>
              <w:right w:val="single" w:sz="4" w:space="0" w:color="000000"/>
            </w:tcBorders>
          </w:tcPr>
          <w:p w14:paraId="019839A4"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7E7FD07" w14:textId="77777777" w:rsidR="00EF7855" w:rsidRPr="00EF7855" w:rsidRDefault="00EF7855" w:rsidP="00EF7855">
            <w:pPr>
              <w:widowControl w:val="0"/>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Nuotolinis prisijungimas</w:t>
            </w:r>
          </w:p>
        </w:tc>
        <w:tc>
          <w:tcPr>
            <w:tcW w:w="3544" w:type="dxa"/>
            <w:tcBorders>
              <w:top w:val="single" w:sz="4" w:space="0" w:color="000000"/>
              <w:left w:val="single" w:sz="4" w:space="0" w:color="000000"/>
              <w:bottom w:val="single" w:sz="4" w:space="0" w:color="000000"/>
              <w:right w:val="single" w:sz="4" w:space="0" w:color="000000"/>
            </w:tcBorders>
          </w:tcPr>
          <w:p w14:paraId="29E2D514"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Turi būti galimybė iš iOS ir Android  įrenginių pasiekti programinę įrangą skirtą mokiniams.</w:t>
            </w:r>
          </w:p>
        </w:tc>
        <w:tc>
          <w:tcPr>
            <w:tcW w:w="3260" w:type="dxa"/>
            <w:tcBorders>
              <w:top w:val="single" w:sz="4" w:space="0" w:color="000000"/>
              <w:left w:val="single" w:sz="4" w:space="0" w:color="000000"/>
              <w:bottom w:val="single" w:sz="4" w:space="0" w:color="000000"/>
              <w:right w:val="single" w:sz="4" w:space="0" w:color="000000"/>
            </w:tcBorders>
          </w:tcPr>
          <w:p w14:paraId="0FC9E8C2"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5C4752DB" w14:textId="4FF31A2A" w:rsidTr="00014628">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0EC1F6BA"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222F159" w14:textId="77777777" w:rsidR="00EF7855" w:rsidRPr="00EF7855" w:rsidRDefault="00EF7855" w:rsidP="00EF7855">
            <w:pPr>
              <w:widowControl w:val="0"/>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Užduočių skirstymas</w:t>
            </w:r>
          </w:p>
        </w:tc>
        <w:tc>
          <w:tcPr>
            <w:tcW w:w="3544" w:type="dxa"/>
            <w:tcBorders>
              <w:top w:val="single" w:sz="4" w:space="0" w:color="000000"/>
              <w:left w:val="single" w:sz="4" w:space="0" w:color="000000"/>
              <w:bottom w:val="single" w:sz="4" w:space="0" w:color="000000"/>
              <w:right w:val="single" w:sz="4" w:space="0" w:color="000000"/>
            </w:tcBorders>
            <w:vAlign w:val="center"/>
          </w:tcPr>
          <w:p w14:paraId="5191AA83"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 xml:space="preserve">Mokytojas duomenų talpykloje turi turėti galimybę sukurtas užduotis suskirstyti į atskirus aplankus, pavyzdžiui pagal mokomuosius metus, kad galėtų naudoti paruoštą turinį su skirtingomis klasėmis. </w:t>
            </w:r>
          </w:p>
        </w:tc>
        <w:tc>
          <w:tcPr>
            <w:tcW w:w="3260" w:type="dxa"/>
            <w:tcBorders>
              <w:top w:val="single" w:sz="4" w:space="0" w:color="000000"/>
              <w:left w:val="single" w:sz="4" w:space="0" w:color="000000"/>
              <w:bottom w:val="single" w:sz="4" w:space="0" w:color="000000"/>
              <w:right w:val="single" w:sz="4" w:space="0" w:color="000000"/>
            </w:tcBorders>
          </w:tcPr>
          <w:p w14:paraId="3C3FA63C"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2406142A" w14:textId="70D911A1" w:rsidTr="00014628">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374291A5"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FDA4AF9"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Paruoštas anglų kalbos turinys</w:t>
            </w:r>
          </w:p>
        </w:tc>
        <w:tc>
          <w:tcPr>
            <w:tcW w:w="3544" w:type="dxa"/>
            <w:tcBorders>
              <w:top w:val="single" w:sz="4" w:space="0" w:color="000000"/>
              <w:left w:val="single" w:sz="4" w:space="0" w:color="000000"/>
              <w:bottom w:val="single" w:sz="4" w:space="0" w:color="000000"/>
              <w:right w:val="single" w:sz="4" w:space="0" w:color="000000"/>
            </w:tcBorders>
            <w:vAlign w:val="center"/>
          </w:tcPr>
          <w:p w14:paraId="447AF8BD"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 xml:space="preserve">Turi būti suteikiamas paruoštas mokymosi turinys, kuris turi būti integruotas su siūloma programine įranga. </w:t>
            </w:r>
          </w:p>
          <w:p w14:paraId="3CA55309"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Suteikiamas paruoštas turinys turi būti pritaikytas anglų kalbos mokymui.</w:t>
            </w:r>
          </w:p>
          <w:p w14:paraId="2D6F5B16"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 xml:space="preserve">Paruoštas anglų kalbos turinys turi atitikti Bendruosius Europos kalbų metmenis (BEKM), </w:t>
            </w:r>
            <w:proofErr w:type="spellStart"/>
            <w:r w:rsidRPr="00EF7855">
              <w:rPr>
                <w:rFonts w:ascii="Times New Roman" w:eastAsia="Times New Roman" w:hAnsi="Times New Roman" w:cs="Times New Roman"/>
                <w:kern w:val="0"/>
                <w:highlight w:val="white"/>
                <w:lang w:val="lt" w:eastAsia="en-GB"/>
                <w14:ligatures w14:val="none"/>
              </w:rPr>
              <w:t>t.y</w:t>
            </w:r>
            <w:proofErr w:type="spellEnd"/>
            <w:r w:rsidRPr="00EF7855">
              <w:rPr>
                <w:rFonts w:ascii="Times New Roman" w:eastAsia="Times New Roman" w:hAnsi="Times New Roman" w:cs="Times New Roman"/>
                <w:kern w:val="0"/>
                <w:highlight w:val="white"/>
                <w:lang w:val="lt" w:eastAsia="en-GB"/>
                <w14:ligatures w14:val="none"/>
              </w:rPr>
              <w:t>. turi būti užduotys atitinkančios įgūdžių lygius: A1, A2, B1, B2 ir C1, C2.</w:t>
            </w:r>
          </w:p>
        </w:tc>
        <w:tc>
          <w:tcPr>
            <w:tcW w:w="3260" w:type="dxa"/>
            <w:tcBorders>
              <w:top w:val="single" w:sz="4" w:space="0" w:color="000000"/>
              <w:left w:val="single" w:sz="4" w:space="0" w:color="000000"/>
              <w:bottom w:val="single" w:sz="4" w:space="0" w:color="000000"/>
              <w:right w:val="single" w:sz="4" w:space="0" w:color="000000"/>
            </w:tcBorders>
          </w:tcPr>
          <w:p w14:paraId="5286326A"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p>
        </w:tc>
      </w:tr>
      <w:tr w:rsidR="00EF7855" w:rsidRPr="00EF7855" w14:paraId="3BD856B6" w14:textId="01490020" w:rsidTr="00014628">
        <w:trPr>
          <w:cantSplit/>
          <w:trHeight w:val="635"/>
        </w:trPr>
        <w:tc>
          <w:tcPr>
            <w:tcW w:w="567" w:type="dxa"/>
            <w:tcBorders>
              <w:top w:val="single" w:sz="4" w:space="0" w:color="000000"/>
              <w:left w:val="single" w:sz="4" w:space="0" w:color="000000"/>
              <w:bottom w:val="single" w:sz="4" w:space="0" w:color="000000"/>
              <w:right w:val="single" w:sz="4" w:space="0" w:color="000000"/>
            </w:tcBorders>
          </w:tcPr>
          <w:p w14:paraId="18405971"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7B3F0C8"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Paruošto turinio kiekis</w:t>
            </w:r>
          </w:p>
        </w:tc>
        <w:tc>
          <w:tcPr>
            <w:tcW w:w="3544" w:type="dxa"/>
            <w:tcBorders>
              <w:top w:val="single" w:sz="4" w:space="0" w:color="000000"/>
              <w:left w:val="single" w:sz="4" w:space="0" w:color="000000"/>
              <w:bottom w:val="single" w:sz="4" w:space="0" w:color="000000"/>
              <w:right w:val="single" w:sz="4" w:space="0" w:color="000000"/>
            </w:tcBorders>
          </w:tcPr>
          <w:p w14:paraId="4D29135B"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Kiekviename anglų kalbos įgūdžių lygyje turi būti ne mažiau kaip 200 paruoštų užduočių.</w:t>
            </w:r>
          </w:p>
        </w:tc>
        <w:tc>
          <w:tcPr>
            <w:tcW w:w="3260" w:type="dxa"/>
            <w:tcBorders>
              <w:top w:val="single" w:sz="4" w:space="0" w:color="000000"/>
              <w:left w:val="single" w:sz="4" w:space="0" w:color="000000"/>
              <w:bottom w:val="single" w:sz="4" w:space="0" w:color="000000"/>
              <w:right w:val="single" w:sz="4" w:space="0" w:color="000000"/>
            </w:tcBorders>
          </w:tcPr>
          <w:p w14:paraId="68968983"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p>
        </w:tc>
      </w:tr>
      <w:tr w:rsidR="00EF7855" w:rsidRPr="00EF7855" w14:paraId="31305874" w14:textId="72266824" w:rsidTr="00014628">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758356FC"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AACFDB4"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Paruošto turinio kalbos įgūdžiai</w:t>
            </w:r>
          </w:p>
        </w:tc>
        <w:tc>
          <w:tcPr>
            <w:tcW w:w="3544" w:type="dxa"/>
            <w:tcBorders>
              <w:top w:val="single" w:sz="4" w:space="0" w:color="000000"/>
              <w:left w:val="single" w:sz="4" w:space="0" w:color="000000"/>
              <w:bottom w:val="single" w:sz="4" w:space="0" w:color="000000"/>
              <w:right w:val="single" w:sz="4" w:space="0" w:color="000000"/>
            </w:tcBorders>
          </w:tcPr>
          <w:p w14:paraId="698DBB7A"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highlight w:val="white"/>
                <w:lang w:val="lt" w:eastAsia="en-GB"/>
                <w14:ligatures w14:val="none"/>
              </w:rPr>
              <w:t xml:space="preserve">Paruoštas anglų kalbos turinys turi apimti visus kalbos </w:t>
            </w:r>
            <w:r w:rsidRPr="00EF7855">
              <w:rPr>
                <w:rFonts w:ascii="Times New Roman" w:eastAsia="Times New Roman" w:hAnsi="Times New Roman" w:cs="Times New Roman"/>
                <w:kern w:val="0"/>
                <w:lang w:val="lt" w:eastAsia="en-GB"/>
                <w14:ligatures w14:val="none"/>
              </w:rPr>
              <w:t>įgūdžius:</w:t>
            </w:r>
          </w:p>
          <w:p w14:paraId="7D5E3665" w14:textId="77777777" w:rsidR="00EF7855" w:rsidRPr="00EF7855" w:rsidRDefault="00EF7855" w:rsidP="00EF7855">
            <w:pPr>
              <w:widowControl w:val="0"/>
              <w:numPr>
                <w:ilvl w:val="0"/>
                <w:numId w:val="9"/>
              </w:numPr>
              <w:tabs>
                <w:tab w:val="left" w:pos="324"/>
              </w:tabs>
              <w:spacing w:after="0" w:line="240" w:lineRule="auto"/>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Skaitymą;</w:t>
            </w:r>
          </w:p>
          <w:p w14:paraId="2259C34B" w14:textId="77777777" w:rsidR="00EF7855" w:rsidRPr="00EF7855" w:rsidRDefault="00EF7855" w:rsidP="00EF7855">
            <w:pPr>
              <w:widowControl w:val="0"/>
              <w:numPr>
                <w:ilvl w:val="0"/>
                <w:numId w:val="9"/>
              </w:numPr>
              <w:tabs>
                <w:tab w:val="left" w:pos="324"/>
              </w:tabs>
              <w:spacing w:after="0" w:line="240" w:lineRule="auto"/>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Rašymą;</w:t>
            </w:r>
          </w:p>
          <w:p w14:paraId="68A5DECC" w14:textId="77777777" w:rsidR="00EF7855" w:rsidRPr="00EF7855" w:rsidRDefault="00EF7855" w:rsidP="00EF7855">
            <w:pPr>
              <w:widowControl w:val="0"/>
              <w:numPr>
                <w:ilvl w:val="0"/>
                <w:numId w:val="9"/>
              </w:numPr>
              <w:tabs>
                <w:tab w:val="left" w:pos="324"/>
              </w:tabs>
              <w:spacing w:after="0" w:line="240" w:lineRule="auto"/>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Klausymą;</w:t>
            </w:r>
          </w:p>
          <w:p w14:paraId="3E612E0C" w14:textId="77777777" w:rsidR="00EF7855" w:rsidRPr="00EF7855" w:rsidRDefault="00EF7855" w:rsidP="00EF7855">
            <w:pPr>
              <w:widowControl w:val="0"/>
              <w:numPr>
                <w:ilvl w:val="0"/>
                <w:numId w:val="9"/>
              </w:numPr>
              <w:tabs>
                <w:tab w:val="left" w:pos="324"/>
              </w:tabs>
              <w:spacing w:after="0" w:line="240" w:lineRule="auto"/>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Kalbėjimą.</w:t>
            </w:r>
          </w:p>
        </w:tc>
        <w:tc>
          <w:tcPr>
            <w:tcW w:w="3260" w:type="dxa"/>
            <w:tcBorders>
              <w:top w:val="single" w:sz="4" w:space="0" w:color="000000"/>
              <w:left w:val="single" w:sz="4" w:space="0" w:color="000000"/>
              <w:bottom w:val="single" w:sz="4" w:space="0" w:color="000000"/>
              <w:right w:val="single" w:sz="4" w:space="0" w:color="000000"/>
            </w:tcBorders>
          </w:tcPr>
          <w:p w14:paraId="4676148E"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kern w:val="0"/>
                <w:highlight w:val="white"/>
                <w:lang w:val="lt" w:eastAsia="en-GB"/>
                <w14:ligatures w14:val="none"/>
              </w:rPr>
            </w:pPr>
          </w:p>
        </w:tc>
      </w:tr>
      <w:tr w:rsidR="00EF7855" w:rsidRPr="00EF7855" w14:paraId="5A5E08E2" w14:textId="3AFF5F95" w:rsidTr="00014628">
        <w:trPr>
          <w:cantSplit/>
          <w:trHeight w:val="878"/>
        </w:trPr>
        <w:tc>
          <w:tcPr>
            <w:tcW w:w="567" w:type="dxa"/>
            <w:tcBorders>
              <w:top w:val="single" w:sz="4" w:space="0" w:color="000000"/>
              <w:left w:val="single" w:sz="4" w:space="0" w:color="000000"/>
              <w:bottom w:val="single" w:sz="4" w:space="0" w:color="000000"/>
              <w:right w:val="single" w:sz="4" w:space="0" w:color="000000"/>
            </w:tcBorders>
          </w:tcPr>
          <w:p w14:paraId="26BE28AB"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82AE962"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Paruošto turinio įvertinimas</w:t>
            </w:r>
          </w:p>
        </w:tc>
        <w:tc>
          <w:tcPr>
            <w:tcW w:w="3544" w:type="dxa"/>
            <w:tcBorders>
              <w:top w:val="single" w:sz="4" w:space="0" w:color="000000"/>
              <w:left w:val="single" w:sz="4" w:space="0" w:color="000000"/>
              <w:bottom w:val="single" w:sz="4" w:space="0" w:color="000000"/>
              <w:right w:val="single" w:sz="4" w:space="0" w:color="000000"/>
            </w:tcBorders>
          </w:tcPr>
          <w:p w14:paraId="51483675"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Ne mažiau kaip 40 procentų, anglų kalbai paruošto turinio, užduočių turi būti automatiškai įvertinamos.</w:t>
            </w:r>
          </w:p>
        </w:tc>
        <w:tc>
          <w:tcPr>
            <w:tcW w:w="3260" w:type="dxa"/>
            <w:tcBorders>
              <w:top w:val="single" w:sz="4" w:space="0" w:color="000000"/>
              <w:left w:val="single" w:sz="4" w:space="0" w:color="000000"/>
              <w:bottom w:val="single" w:sz="4" w:space="0" w:color="000000"/>
              <w:right w:val="single" w:sz="4" w:space="0" w:color="000000"/>
            </w:tcBorders>
          </w:tcPr>
          <w:p w14:paraId="7202A25B"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kern w:val="0"/>
                <w:highlight w:val="white"/>
                <w:lang w:val="lt" w:eastAsia="en-GB"/>
                <w14:ligatures w14:val="none"/>
              </w:rPr>
            </w:pPr>
          </w:p>
        </w:tc>
      </w:tr>
      <w:tr w:rsidR="00EF7855" w:rsidRPr="00EF7855" w14:paraId="6502C7BF" w14:textId="6A1B64FB" w:rsidTr="00014628">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6487B2E5"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44E6F181"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Mokytojo paruošto turinio užduočių knyga</w:t>
            </w:r>
          </w:p>
        </w:tc>
        <w:tc>
          <w:tcPr>
            <w:tcW w:w="3544" w:type="dxa"/>
            <w:tcBorders>
              <w:top w:val="single" w:sz="4" w:space="0" w:color="000000"/>
              <w:left w:val="single" w:sz="4" w:space="0" w:color="000000"/>
              <w:bottom w:val="single" w:sz="4" w:space="0" w:color="000000"/>
              <w:right w:val="single" w:sz="4" w:space="0" w:color="000000"/>
            </w:tcBorders>
          </w:tcPr>
          <w:p w14:paraId="6ACBB46F"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Kiekvienam anglų kalbos įgūdžių lygiui mokytojui turi būti pateikiama, elektroniniu formatu, paruošto turinio, užduočių knyga.</w:t>
            </w:r>
          </w:p>
          <w:p w14:paraId="23D5E69C"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p>
          <w:p w14:paraId="5FFCB1E2"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Mokytojams, paruošto turinio užduočių knygoje turi būti pateikti aiškūs gramatikos taisyklių paaiškinimai, padedantys atlikti kiekvieną užduotį.</w:t>
            </w:r>
          </w:p>
          <w:p w14:paraId="7C410251"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 xml:space="preserve">Knygoje turi būti pateikti patarimai ir strategijos, kaip efektyviai išnaudoti užduotis klasėje. </w:t>
            </w:r>
          </w:p>
        </w:tc>
        <w:tc>
          <w:tcPr>
            <w:tcW w:w="3260" w:type="dxa"/>
            <w:tcBorders>
              <w:top w:val="single" w:sz="4" w:space="0" w:color="000000"/>
              <w:left w:val="single" w:sz="4" w:space="0" w:color="000000"/>
              <w:bottom w:val="single" w:sz="4" w:space="0" w:color="000000"/>
              <w:right w:val="single" w:sz="4" w:space="0" w:color="000000"/>
            </w:tcBorders>
          </w:tcPr>
          <w:p w14:paraId="37FDEEFD" w14:textId="77777777" w:rsidR="00EF7855" w:rsidRPr="00EF7855" w:rsidRDefault="00EF7855" w:rsidP="00EF7855">
            <w:pPr>
              <w:widowControl w:val="0"/>
              <w:tabs>
                <w:tab w:val="left" w:pos="324"/>
              </w:tabs>
              <w:spacing w:after="0" w:line="240" w:lineRule="auto"/>
              <w:jc w:val="both"/>
              <w:rPr>
                <w:rFonts w:ascii="Times New Roman" w:eastAsia="Times New Roman" w:hAnsi="Times New Roman" w:cs="Times New Roman"/>
                <w:kern w:val="0"/>
                <w:highlight w:val="white"/>
                <w:lang w:val="lt" w:eastAsia="en-GB"/>
                <w14:ligatures w14:val="none"/>
              </w:rPr>
            </w:pPr>
          </w:p>
        </w:tc>
      </w:tr>
      <w:tr w:rsidR="00EF7855" w:rsidRPr="00EF7855" w14:paraId="4F4DAEAB" w14:textId="23C638C7" w:rsidTr="00014628">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36B5E100"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7A858514"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Paruošto turinio užduočių keitimas</w:t>
            </w:r>
          </w:p>
        </w:tc>
        <w:tc>
          <w:tcPr>
            <w:tcW w:w="3544" w:type="dxa"/>
            <w:tcBorders>
              <w:top w:val="single" w:sz="4" w:space="0" w:color="000000"/>
              <w:left w:val="single" w:sz="4" w:space="0" w:color="000000"/>
              <w:bottom w:val="single" w:sz="4" w:space="0" w:color="000000"/>
              <w:right w:val="single" w:sz="4" w:space="0" w:color="000000"/>
            </w:tcBorders>
          </w:tcPr>
          <w:p w14:paraId="6F4F466D"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kern w:val="0"/>
                <w:highlight w:val="white"/>
                <w:lang w:val="lt" w:eastAsia="en-GB"/>
                <w14:ligatures w14:val="none"/>
              </w:rPr>
            </w:pPr>
            <w:r w:rsidRPr="00EF7855">
              <w:rPr>
                <w:rFonts w:ascii="Times New Roman" w:eastAsia="Times New Roman" w:hAnsi="Times New Roman" w:cs="Times New Roman"/>
                <w:kern w:val="0"/>
                <w:highlight w:val="white"/>
                <w:lang w:val="lt" w:eastAsia="en-GB"/>
                <w14:ligatures w14:val="none"/>
              </w:rPr>
              <w:t>Mokytojas, programinėje įrangoje, turi turėti galimybę keisti paruošto turinio užduotis, jas papildyti ar kitaip redaguoti.</w:t>
            </w:r>
          </w:p>
        </w:tc>
        <w:tc>
          <w:tcPr>
            <w:tcW w:w="3260" w:type="dxa"/>
            <w:tcBorders>
              <w:top w:val="single" w:sz="4" w:space="0" w:color="000000"/>
              <w:left w:val="single" w:sz="4" w:space="0" w:color="000000"/>
              <w:bottom w:val="single" w:sz="4" w:space="0" w:color="000000"/>
              <w:right w:val="single" w:sz="4" w:space="0" w:color="000000"/>
            </w:tcBorders>
          </w:tcPr>
          <w:p w14:paraId="067CEE1B" w14:textId="77777777" w:rsidR="00EF7855" w:rsidRPr="00EF7855" w:rsidRDefault="00EF7855" w:rsidP="00EF7855">
            <w:pPr>
              <w:widowControl w:val="0"/>
              <w:tabs>
                <w:tab w:val="left" w:pos="324"/>
              </w:tabs>
              <w:spacing w:after="0" w:line="240" w:lineRule="auto"/>
              <w:rPr>
                <w:rFonts w:ascii="Times New Roman" w:eastAsia="Times New Roman" w:hAnsi="Times New Roman" w:cs="Times New Roman"/>
                <w:kern w:val="0"/>
                <w:highlight w:val="white"/>
                <w:lang w:val="lt" w:eastAsia="en-GB"/>
                <w14:ligatures w14:val="none"/>
              </w:rPr>
            </w:pPr>
          </w:p>
        </w:tc>
      </w:tr>
      <w:tr w:rsidR="00EF7855" w:rsidRPr="00EF7855" w14:paraId="76D7B634" w14:textId="01C7440D" w:rsidTr="00014628">
        <w:trPr>
          <w:cantSplit/>
          <w:trHeight w:val="816"/>
        </w:trPr>
        <w:tc>
          <w:tcPr>
            <w:tcW w:w="567" w:type="dxa"/>
            <w:tcBorders>
              <w:top w:val="single" w:sz="4" w:space="0" w:color="000000"/>
              <w:left w:val="single" w:sz="4" w:space="0" w:color="000000"/>
              <w:bottom w:val="single" w:sz="4" w:space="0" w:color="000000"/>
              <w:right w:val="single" w:sz="4" w:space="0" w:color="000000"/>
            </w:tcBorders>
          </w:tcPr>
          <w:p w14:paraId="7232C5B0"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20D6DC89"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Programinės įrangos atnaujinimas</w:t>
            </w:r>
          </w:p>
        </w:tc>
        <w:tc>
          <w:tcPr>
            <w:tcW w:w="3544" w:type="dxa"/>
            <w:tcBorders>
              <w:top w:val="single" w:sz="4" w:space="0" w:color="000000"/>
              <w:left w:val="single" w:sz="4" w:space="0" w:color="000000"/>
              <w:bottom w:val="single" w:sz="4" w:space="0" w:color="000000"/>
              <w:right w:val="single" w:sz="4" w:space="0" w:color="000000"/>
            </w:tcBorders>
          </w:tcPr>
          <w:p w14:paraId="6DD74750"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Programinės įrangos atnaujinimas privalo būti nemokamas ne mažiau kaip 5-erius metus nuo Prekių pristatymo, įdiegimo ir prekių perdavimo-priėmimo akto pasirašymo dienos.</w:t>
            </w:r>
          </w:p>
        </w:tc>
        <w:tc>
          <w:tcPr>
            <w:tcW w:w="3260" w:type="dxa"/>
            <w:tcBorders>
              <w:top w:val="single" w:sz="4" w:space="0" w:color="000000"/>
              <w:left w:val="single" w:sz="4" w:space="0" w:color="000000"/>
              <w:bottom w:val="single" w:sz="4" w:space="0" w:color="000000"/>
              <w:right w:val="single" w:sz="4" w:space="0" w:color="000000"/>
            </w:tcBorders>
          </w:tcPr>
          <w:p w14:paraId="548A49B7" w14:textId="77777777" w:rsidR="00EF7855" w:rsidRPr="00EF7855" w:rsidRDefault="00EF7855" w:rsidP="00EF7855">
            <w:pPr>
              <w:widowControl w:val="0"/>
              <w:tabs>
                <w:tab w:val="left" w:pos="144"/>
              </w:tabs>
              <w:spacing w:after="0" w:line="240" w:lineRule="auto"/>
              <w:jc w:val="both"/>
              <w:rPr>
                <w:rFonts w:ascii="Times New Roman" w:eastAsia="Times New Roman" w:hAnsi="Times New Roman" w:cs="Times New Roman"/>
                <w:kern w:val="0"/>
                <w:lang w:val="lt" w:eastAsia="en-GB"/>
                <w14:ligatures w14:val="none"/>
              </w:rPr>
            </w:pPr>
          </w:p>
        </w:tc>
      </w:tr>
      <w:tr w:rsidR="00EF7855" w:rsidRPr="00EF7855" w14:paraId="3A067495" w14:textId="583AC4A7" w:rsidTr="00014628">
        <w:trPr>
          <w:cantSplit/>
          <w:trHeight w:val="841"/>
        </w:trPr>
        <w:tc>
          <w:tcPr>
            <w:tcW w:w="567" w:type="dxa"/>
            <w:tcBorders>
              <w:top w:val="single" w:sz="4" w:space="0" w:color="000000"/>
              <w:left w:val="single" w:sz="4" w:space="0" w:color="000000"/>
              <w:bottom w:val="single" w:sz="4" w:space="0" w:color="000000"/>
              <w:right w:val="single" w:sz="4" w:space="0" w:color="000000"/>
            </w:tcBorders>
          </w:tcPr>
          <w:p w14:paraId="4C75E9B1"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62930E6E"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 xml:space="preserve">Naudojimosi instrukcija </w:t>
            </w:r>
          </w:p>
        </w:tc>
        <w:tc>
          <w:tcPr>
            <w:tcW w:w="3544" w:type="dxa"/>
            <w:tcBorders>
              <w:top w:val="single" w:sz="4" w:space="0" w:color="000000"/>
              <w:left w:val="single" w:sz="4" w:space="0" w:color="000000"/>
              <w:bottom w:val="single" w:sz="4" w:space="0" w:color="000000"/>
              <w:right w:val="single" w:sz="4" w:space="0" w:color="000000"/>
            </w:tcBorders>
          </w:tcPr>
          <w:p w14:paraId="3E9D77B7" w14:textId="77777777" w:rsidR="00EF7855" w:rsidRPr="00EF7855" w:rsidRDefault="00EF7855" w:rsidP="00EF7855">
            <w:pPr>
              <w:widowControl w:val="0"/>
              <w:spacing w:after="0" w:line="263"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Po įdiegimo privalo būti pateikta programinės įrangos naudojimosi instrukcija elektroniniu formatu.</w:t>
            </w:r>
          </w:p>
        </w:tc>
        <w:tc>
          <w:tcPr>
            <w:tcW w:w="3260" w:type="dxa"/>
            <w:tcBorders>
              <w:top w:val="single" w:sz="4" w:space="0" w:color="000000"/>
              <w:left w:val="single" w:sz="4" w:space="0" w:color="000000"/>
              <w:bottom w:val="single" w:sz="4" w:space="0" w:color="000000"/>
              <w:right w:val="single" w:sz="4" w:space="0" w:color="000000"/>
            </w:tcBorders>
          </w:tcPr>
          <w:p w14:paraId="61971CF9" w14:textId="77777777" w:rsidR="00EF7855" w:rsidRPr="00EF7855" w:rsidRDefault="00EF7855" w:rsidP="00EF7855">
            <w:pPr>
              <w:widowControl w:val="0"/>
              <w:spacing w:after="0" w:line="263" w:lineRule="auto"/>
              <w:rPr>
                <w:rFonts w:ascii="Times New Roman" w:eastAsia="Times New Roman" w:hAnsi="Times New Roman" w:cs="Times New Roman"/>
                <w:kern w:val="0"/>
                <w:lang w:val="lt" w:eastAsia="en-GB"/>
                <w14:ligatures w14:val="none"/>
              </w:rPr>
            </w:pPr>
          </w:p>
        </w:tc>
      </w:tr>
      <w:tr w:rsidR="00EF7855" w:rsidRPr="00EF7855" w14:paraId="3A1CDBEA" w14:textId="7D3F6248" w:rsidTr="00014628">
        <w:trPr>
          <w:cantSplit/>
          <w:trHeight w:val="783"/>
        </w:trPr>
        <w:tc>
          <w:tcPr>
            <w:tcW w:w="567" w:type="dxa"/>
            <w:tcBorders>
              <w:top w:val="single" w:sz="4" w:space="0" w:color="000000"/>
              <w:left w:val="single" w:sz="4" w:space="0" w:color="000000"/>
              <w:bottom w:val="single" w:sz="4" w:space="0" w:color="000000"/>
              <w:right w:val="single" w:sz="4" w:space="0" w:color="000000"/>
            </w:tcBorders>
          </w:tcPr>
          <w:p w14:paraId="24B34E73" w14:textId="77777777" w:rsidR="00EF7855" w:rsidRPr="00EF7855" w:rsidRDefault="00EF7855" w:rsidP="00EF7855">
            <w:pPr>
              <w:widowControl w:val="0"/>
              <w:numPr>
                <w:ilvl w:val="0"/>
                <w:numId w:val="14"/>
              </w:numPr>
              <w:tabs>
                <w:tab w:val="left" w:pos="306"/>
              </w:tabs>
              <w:spacing w:after="0" w:line="240" w:lineRule="auto"/>
              <w:ind w:left="0" w:firstLine="0"/>
              <w:contextualSpacing/>
              <w:rPr>
                <w:rFonts w:ascii="Times New Roman" w:eastAsia="Times New Roman" w:hAnsi="Times New Roman" w:cs="Times New Roman"/>
                <w:kern w:val="0"/>
                <w:lang w:val="lt" w:eastAsia="en-GB"/>
                <w14:ligatures w14:val="none"/>
              </w:rPr>
            </w:pPr>
          </w:p>
        </w:tc>
        <w:tc>
          <w:tcPr>
            <w:tcW w:w="2551" w:type="dxa"/>
            <w:tcBorders>
              <w:top w:val="single" w:sz="4" w:space="0" w:color="000000"/>
              <w:left w:val="single" w:sz="4" w:space="0" w:color="000000"/>
              <w:bottom w:val="single" w:sz="4" w:space="0" w:color="000000"/>
              <w:right w:val="single" w:sz="4" w:space="0" w:color="000000"/>
            </w:tcBorders>
          </w:tcPr>
          <w:p w14:paraId="0DD54ED9" w14:textId="77777777" w:rsidR="00EF7855" w:rsidRPr="00EF7855" w:rsidRDefault="00EF7855" w:rsidP="00EF7855">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Mokymai</w:t>
            </w:r>
          </w:p>
        </w:tc>
        <w:tc>
          <w:tcPr>
            <w:tcW w:w="3544" w:type="dxa"/>
            <w:tcBorders>
              <w:top w:val="single" w:sz="4" w:space="0" w:color="000000"/>
              <w:left w:val="single" w:sz="4" w:space="0" w:color="000000"/>
              <w:bottom w:val="single" w:sz="4" w:space="0" w:color="000000"/>
              <w:right w:val="single" w:sz="4" w:space="0" w:color="000000"/>
            </w:tcBorders>
          </w:tcPr>
          <w:p w14:paraId="4B3E8FBB" w14:textId="77777777" w:rsidR="00EF7855" w:rsidRPr="00EF7855" w:rsidRDefault="00EF7855" w:rsidP="00EF7855">
            <w:pPr>
              <w:widowControl w:val="0"/>
              <w:spacing w:after="0" w:line="263" w:lineRule="auto"/>
              <w:rPr>
                <w:rFonts w:ascii="Times New Roman" w:eastAsia="Times New Roman" w:hAnsi="Times New Roman" w:cs="Times New Roman"/>
                <w:kern w:val="0"/>
                <w:lang w:val="lt" w:eastAsia="en-GB"/>
                <w14:ligatures w14:val="none"/>
              </w:rPr>
            </w:pPr>
            <w:r w:rsidRPr="00EF7855">
              <w:rPr>
                <w:rFonts w:ascii="Times New Roman" w:eastAsia="Times New Roman" w:hAnsi="Times New Roman" w:cs="Times New Roman"/>
                <w:kern w:val="0"/>
                <w:lang w:val="lt" w:eastAsia="en-GB"/>
                <w14:ligatures w14:val="none"/>
              </w:rPr>
              <w:t xml:space="preserve">Tiekėjas turi pravesti 2 dalių, ne trumpesnius nei 1,5 val. (vienai daliai), naudojimosi programine įranga mokymus. </w:t>
            </w:r>
          </w:p>
        </w:tc>
        <w:tc>
          <w:tcPr>
            <w:tcW w:w="3260" w:type="dxa"/>
            <w:tcBorders>
              <w:top w:val="single" w:sz="4" w:space="0" w:color="000000"/>
              <w:left w:val="single" w:sz="4" w:space="0" w:color="000000"/>
              <w:bottom w:val="single" w:sz="4" w:space="0" w:color="000000"/>
              <w:right w:val="single" w:sz="4" w:space="0" w:color="000000"/>
            </w:tcBorders>
          </w:tcPr>
          <w:p w14:paraId="03AA5E98" w14:textId="77777777" w:rsidR="00EF7855" w:rsidRPr="00EF7855" w:rsidRDefault="00EF7855" w:rsidP="00EF7855">
            <w:pPr>
              <w:widowControl w:val="0"/>
              <w:spacing w:after="0" w:line="263" w:lineRule="auto"/>
              <w:rPr>
                <w:rFonts w:ascii="Times New Roman" w:eastAsia="Times New Roman" w:hAnsi="Times New Roman" w:cs="Times New Roman"/>
                <w:kern w:val="0"/>
                <w:lang w:val="lt" w:eastAsia="en-GB"/>
                <w14:ligatures w14:val="none"/>
              </w:rPr>
            </w:pPr>
          </w:p>
        </w:tc>
      </w:tr>
    </w:tbl>
    <w:p w14:paraId="7841A811" w14:textId="77777777" w:rsidR="00270E9A" w:rsidRDefault="00270E9A" w:rsidP="00270E9A">
      <w:pPr>
        <w:tabs>
          <w:tab w:val="left" w:pos="284"/>
        </w:tabs>
        <w:spacing w:after="0" w:line="259" w:lineRule="auto"/>
        <w:jc w:val="center"/>
        <w:rPr>
          <w:rFonts w:ascii="Times New Roman" w:eastAsia="Calibri" w:hAnsi="Times New Roman" w:cs="Times New Roman"/>
        </w:rPr>
      </w:pPr>
    </w:p>
    <w:p w14:paraId="126BC991" w14:textId="4D6C2BF7" w:rsidR="00014628" w:rsidRDefault="00014628" w:rsidP="00014628">
      <w:pPr>
        <w:widowControl w:val="0"/>
        <w:spacing w:after="0" w:line="240" w:lineRule="auto"/>
        <w:ind w:firstLine="709"/>
        <w:jc w:val="both"/>
        <w:rPr>
          <w:rFonts w:ascii="Times New Roman" w:eastAsia="Times New Roman" w:hAnsi="Times New Roman" w:cs="Times New Roman"/>
          <w:b/>
          <w:bCs/>
          <w:kern w:val="0"/>
          <w:lang w:val="lt" w:eastAsia="en-GB"/>
          <w14:ligatures w14:val="none"/>
        </w:rPr>
      </w:pPr>
      <w:r>
        <w:rPr>
          <w:rFonts w:ascii="Times New Roman" w:eastAsia="Times New Roman" w:hAnsi="Times New Roman" w:cs="Times New Roman"/>
          <w:b/>
          <w:bCs/>
          <w:kern w:val="0"/>
          <w:lang w:val="lt" w:eastAsia="en-GB"/>
          <w14:ligatures w14:val="none"/>
        </w:rPr>
        <w:t>4</w:t>
      </w:r>
      <w:r w:rsidRPr="00014628">
        <w:rPr>
          <w:rFonts w:ascii="Times New Roman" w:eastAsia="Times New Roman" w:hAnsi="Times New Roman" w:cs="Times New Roman"/>
          <w:b/>
          <w:bCs/>
          <w:kern w:val="0"/>
          <w:lang w:val="lt" w:eastAsia="en-GB"/>
          <w14:ligatures w14:val="none"/>
        </w:rPr>
        <w:t>.</w:t>
      </w:r>
      <w:r>
        <w:rPr>
          <w:rFonts w:ascii="Times New Roman" w:eastAsia="Times New Roman" w:hAnsi="Times New Roman" w:cs="Times New Roman"/>
          <w:b/>
          <w:bCs/>
          <w:kern w:val="0"/>
          <w:lang w:val="lt" w:eastAsia="en-GB"/>
          <w14:ligatures w14:val="none"/>
        </w:rPr>
        <w:t>2</w:t>
      </w:r>
      <w:r w:rsidRPr="00014628">
        <w:rPr>
          <w:rFonts w:ascii="Times New Roman" w:eastAsia="Times New Roman" w:hAnsi="Times New Roman" w:cs="Times New Roman"/>
          <w:b/>
          <w:bCs/>
          <w:kern w:val="0"/>
          <w:lang w:val="lt" w:eastAsia="en-GB"/>
          <w14:ligatures w14:val="none"/>
        </w:rPr>
        <w:t xml:space="preserve">. </w:t>
      </w:r>
      <w:r>
        <w:rPr>
          <w:rFonts w:ascii="Times New Roman" w:eastAsia="Times New Roman" w:hAnsi="Times New Roman" w:cs="Times New Roman"/>
          <w:b/>
          <w:bCs/>
          <w:kern w:val="0"/>
          <w:lang w:val="lt" w:eastAsia="en-GB"/>
          <w14:ligatures w14:val="none"/>
        </w:rPr>
        <w:t>Ausinės</w:t>
      </w:r>
      <w:r w:rsidRPr="00014628">
        <w:rPr>
          <w:rFonts w:ascii="Times New Roman" w:eastAsia="Times New Roman" w:hAnsi="Times New Roman" w:cs="Times New Roman"/>
          <w:b/>
          <w:bCs/>
          <w:kern w:val="0"/>
          <w:lang w:val="lt" w:eastAsia="en-GB"/>
          <w14:ligatures w14:val="none"/>
        </w:rPr>
        <w:t>:</w:t>
      </w:r>
    </w:p>
    <w:p w14:paraId="1D928086" w14:textId="77777777" w:rsidR="00014628" w:rsidRDefault="00014628" w:rsidP="00014628">
      <w:pPr>
        <w:widowControl w:val="0"/>
        <w:spacing w:after="0" w:line="240" w:lineRule="auto"/>
        <w:ind w:firstLine="709"/>
        <w:jc w:val="both"/>
        <w:rPr>
          <w:rFonts w:ascii="Times New Roman" w:eastAsia="Times New Roman" w:hAnsi="Times New Roman" w:cs="Times New Roman"/>
          <w:b/>
          <w:bCs/>
          <w:kern w:val="0"/>
          <w:lang w:val="lt" w:eastAsia="en-GB"/>
          <w14:ligatures w14:val="none"/>
        </w:rPr>
      </w:pPr>
    </w:p>
    <w:tbl>
      <w:tblPr>
        <w:tblW w:w="9922" w:type="dxa"/>
        <w:tblInd w:w="4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567"/>
        <w:gridCol w:w="2551"/>
        <w:gridCol w:w="3544"/>
        <w:gridCol w:w="3260"/>
      </w:tblGrid>
      <w:tr w:rsidR="00DC21B4" w:rsidRPr="00014628" w14:paraId="4BA2FEB7" w14:textId="1B473541" w:rsidTr="00DC21B4">
        <w:trPr>
          <w:cantSplit/>
          <w:trHeight w:val="760"/>
        </w:trPr>
        <w:tc>
          <w:tcPr>
            <w:tcW w:w="567" w:type="dxa"/>
            <w:tcBorders>
              <w:top w:val="single" w:sz="4" w:space="0" w:color="000000"/>
              <w:left w:val="single" w:sz="4" w:space="0" w:color="000000"/>
              <w:bottom w:val="single" w:sz="4" w:space="0" w:color="000000"/>
              <w:right w:val="single" w:sz="4" w:space="0" w:color="000000"/>
            </w:tcBorders>
          </w:tcPr>
          <w:p w14:paraId="72CBCACD" w14:textId="77777777" w:rsidR="00DC21B4" w:rsidRPr="00014628" w:rsidRDefault="00DC21B4" w:rsidP="00014628">
            <w:pPr>
              <w:widowControl w:val="0"/>
              <w:spacing w:after="0" w:line="240" w:lineRule="auto"/>
              <w:ind w:left="-35" w:hanging="12"/>
              <w:jc w:val="center"/>
              <w:rPr>
                <w:rFonts w:ascii="Times New Roman" w:eastAsia="Times New Roman" w:hAnsi="Times New Roman" w:cs="Times New Roman"/>
                <w:bCs/>
                <w:kern w:val="0"/>
                <w:lang w:val="lt" w:eastAsia="en-GB"/>
                <w14:ligatures w14:val="none"/>
              </w:rPr>
            </w:pPr>
            <w:r w:rsidRPr="00014628">
              <w:rPr>
                <w:rFonts w:ascii="Times New Roman" w:eastAsia="Arial" w:hAnsi="Times New Roman" w:cs="Times New Roman"/>
                <w:bCs/>
                <w:noProof/>
                <w:kern w:val="0"/>
                <w:lang w:val="lt" w:eastAsia="en-GB"/>
                <w14:ligatures w14:val="none"/>
              </w:rPr>
              <w:t>Nr.</w:t>
            </w:r>
          </w:p>
        </w:tc>
        <w:tc>
          <w:tcPr>
            <w:tcW w:w="2551" w:type="dxa"/>
            <w:tcBorders>
              <w:top w:val="single" w:sz="4" w:space="0" w:color="000000"/>
              <w:left w:val="single" w:sz="4" w:space="0" w:color="000000"/>
              <w:bottom w:val="single" w:sz="4" w:space="0" w:color="000000"/>
              <w:right w:val="single" w:sz="4" w:space="0" w:color="000000"/>
            </w:tcBorders>
          </w:tcPr>
          <w:p w14:paraId="0F3011C3" w14:textId="77777777" w:rsidR="00DC21B4" w:rsidRPr="00014628" w:rsidRDefault="00DC21B4" w:rsidP="00014628">
            <w:pPr>
              <w:widowControl w:val="0"/>
              <w:tabs>
                <w:tab w:val="left" w:pos="144"/>
              </w:tabs>
              <w:spacing w:after="0" w:line="240" w:lineRule="auto"/>
              <w:rPr>
                <w:rFonts w:ascii="Times New Roman" w:eastAsia="Times New Roman" w:hAnsi="Times New Roman" w:cs="Times New Roman"/>
                <w:bCs/>
                <w:kern w:val="0"/>
                <w:lang w:val="lt" w:eastAsia="en-GB"/>
                <w14:ligatures w14:val="none"/>
              </w:rPr>
            </w:pPr>
            <w:r w:rsidRPr="00014628">
              <w:rPr>
                <w:rFonts w:ascii="Times New Roman" w:eastAsia="Arial" w:hAnsi="Times New Roman" w:cs="Times New Roman"/>
                <w:bCs/>
                <w:noProof/>
                <w:kern w:val="0"/>
                <w:lang w:val="lt" w:eastAsia="en-GB"/>
                <w14:ligatures w14:val="none"/>
              </w:rPr>
              <w:t>Įrangos parametro pavadinimas</w:t>
            </w:r>
          </w:p>
        </w:tc>
        <w:tc>
          <w:tcPr>
            <w:tcW w:w="3544" w:type="dxa"/>
            <w:tcBorders>
              <w:top w:val="single" w:sz="4" w:space="0" w:color="000000"/>
              <w:left w:val="single" w:sz="4" w:space="0" w:color="000000"/>
              <w:bottom w:val="single" w:sz="4" w:space="0" w:color="000000"/>
              <w:right w:val="single" w:sz="4" w:space="0" w:color="000000"/>
            </w:tcBorders>
          </w:tcPr>
          <w:p w14:paraId="42261FE9" w14:textId="77777777" w:rsidR="00DC21B4" w:rsidRPr="00014628" w:rsidRDefault="00DC21B4" w:rsidP="00014628">
            <w:pPr>
              <w:widowControl w:val="0"/>
              <w:tabs>
                <w:tab w:val="left" w:pos="144"/>
              </w:tabs>
              <w:spacing w:after="0" w:line="240" w:lineRule="auto"/>
              <w:rPr>
                <w:rFonts w:ascii="Times New Roman" w:eastAsia="Times New Roman" w:hAnsi="Times New Roman" w:cs="Times New Roman"/>
                <w:bCs/>
                <w:kern w:val="0"/>
                <w:lang w:val="lt" w:eastAsia="en-GB"/>
                <w14:ligatures w14:val="none"/>
              </w:rPr>
            </w:pPr>
            <w:r w:rsidRPr="00014628">
              <w:rPr>
                <w:rFonts w:ascii="Times New Roman" w:eastAsia="Arial" w:hAnsi="Times New Roman" w:cs="Times New Roman"/>
                <w:bCs/>
                <w:noProof/>
                <w:kern w:val="0"/>
                <w:lang w:val="lt" w:eastAsia="en-GB"/>
                <w14:ligatures w14:val="none"/>
              </w:rPr>
              <w:t>Reikalaujama charakteristika</w:t>
            </w:r>
          </w:p>
        </w:tc>
        <w:tc>
          <w:tcPr>
            <w:tcW w:w="3260" w:type="dxa"/>
            <w:tcBorders>
              <w:top w:val="single" w:sz="4" w:space="0" w:color="000000"/>
              <w:left w:val="single" w:sz="4" w:space="0" w:color="000000"/>
              <w:bottom w:val="single" w:sz="4" w:space="0" w:color="000000"/>
              <w:right w:val="single" w:sz="4" w:space="0" w:color="000000"/>
            </w:tcBorders>
          </w:tcPr>
          <w:p w14:paraId="00E1FE97" w14:textId="77777777" w:rsidR="00DC21B4" w:rsidRDefault="00DC21B4" w:rsidP="00DC21B4">
            <w:pPr>
              <w:widowControl w:val="0"/>
              <w:tabs>
                <w:tab w:val="left" w:pos="144"/>
              </w:tabs>
              <w:spacing w:after="0" w:line="240" w:lineRule="auto"/>
              <w:jc w:val="center"/>
              <w:rPr>
                <w:rFonts w:ascii="Times New Roman" w:eastAsia="Arial" w:hAnsi="Times New Roman" w:cs="Times New Roman"/>
                <w:bCs/>
                <w:noProof/>
                <w:color w:val="000000"/>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Tiekėjo siūlomų prekių parametrų reikšmės/ aprašymas</w:t>
            </w:r>
            <w:r>
              <w:rPr>
                <w:rFonts w:ascii="Times New Roman" w:eastAsia="Arial" w:hAnsi="Times New Roman" w:cs="Times New Roman"/>
                <w:bCs/>
                <w:noProof/>
                <w:color w:val="000000"/>
                <w:kern w:val="0"/>
                <w:lang w:val="lt" w:eastAsia="en-GB"/>
                <w14:ligatures w14:val="none"/>
              </w:rPr>
              <w:t>.</w:t>
            </w:r>
            <w:r>
              <w:t xml:space="preserve"> </w:t>
            </w:r>
            <w:r w:rsidRPr="00EF7855">
              <w:rPr>
                <w:rFonts w:ascii="Times New Roman" w:eastAsia="Arial" w:hAnsi="Times New Roman" w:cs="Times New Roman"/>
                <w:bCs/>
                <w:noProof/>
                <w:color w:val="000000"/>
                <w:kern w:val="0"/>
                <w:lang w:val="lt" w:eastAsia="en-GB"/>
                <w14:ligatures w14:val="none"/>
              </w:rPr>
              <w:t>Įrašai „atitinka“ ir/arba „taip“ negalimi</w:t>
            </w:r>
          </w:p>
          <w:p w14:paraId="15D2D0F6" w14:textId="78F09109" w:rsidR="00DC21B4" w:rsidRPr="00014628" w:rsidRDefault="00DC21B4" w:rsidP="00DC21B4">
            <w:pPr>
              <w:widowControl w:val="0"/>
              <w:tabs>
                <w:tab w:val="left" w:pos="144"/>
              </w:tabs>
              <w:spacing w:after="0" w:line="240" w:lineRule="auto"/>
              <w:jc w:val="center"/>
              <w:rPr>
                <w:rFonts w:ascii="Times New Roman" w:eastAsia="Arial" w:hAnsi="Times New Roman" w:cs="Times New Roman"/>
                <w:bCs/>
                <w:noProof/>
                <w:kern w:val="0"/>
                <w:lang w:val="lt" w:eastAsia="en-GB"/>
                <w14:ligatures w14:val="none"/>
              </w:rPr>
            </w:pPr>
            <w:r w:rsidRPr="00EF7855">
              <w:rPr>
                <w:rFonts w:ascii="Times New Roman" w:eastAsia="Arial" w:hAnsi="Times New Roman" w:cs="Times New Roman"/>
                <w:bCs/>
                <w:noProof/>
                <w:color w:val="000000"/>
                <w:kern w:val="0"/>
                <w:lang w:val="lt" w:eastAsia="en-GB"/>
                <w14:ligatures w14:val="none"/>
              </w:rPr>
              <w:t>(Pildo tiekėjas)</w:t>
            </w:r>
          </w:p>
        </w:tc>
      </w:tr>
      <w:tr w:rsidR="00DC21B4" w:rsidRPr="00014628" w14:paraId="3E6DE0C3" w14:textId="53A738BF" w:rsidTr="00DC21B4">
        <w:trPr>
          <w:cantSplit/>
          <w:trHeight w:val="760"/>
        </w:trPr>
        <w:tc>
          <w:tcPr>
            <w:tcW w:w="567" w:type="dxa"/>
            <w:tcBorders>
              <w:top w:val="single" w:sz="4" w:space="0" w:color="000000"/>
              <w:left w:val="single" w:sz="4" w:space="0" w:color="000000"/>
              <w:bottom w:val="single" w:sz="4" w:space="0" w:color="000000"/>
              <w:right w:val="single" w:sz="4" w:space="0" w:color="000000"/>
            </w:tcBorders>
          </w:tcPr>
          <w:p w14:paraId="4712A0DA" w14:textId="73283C75" w:rsidR="00DC21B4" w:rsidRPr="00014628" w:rsidRDefault="00DC21B4" w:rsidP="00014628">
            <w:pPr>
              <w:widowControl w:val="0"/>
              <w:spacing w:after="0" w:line="240" w:lineRule="auto"/>
              <w:ind w:left="-35" w:hanging="12"/>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lastRenderedPageBreak/>
              <w:t>1.</w:t>
            </w:r>
          </w:p>
        </w:tc>
        <w:tc>
          <w:tcPr>
            <w:tcW w:w="2551" w:type="dxa"/>
            <w:tcBorders>
              <w:top w:val="single" w:sz="4" w:space="0" w:color="000000"/>
              <w:left w:val="single" w:sz="4" w:space="0" w:color="000000"/>
              <w:bottom w:val="single" w:sz="4" w:space="0" w:color="000000"/>
              <w:right w:val="single" w:sz="4" w:space="0" w:color="000000"/>
            </w:tcBorders>
          </w:tcPr>
          <w:p w14:paraId="30B19407" w14:textId="77777777" w:rsidR="00DC21B4" w:rsidRPr="00014628" w:rsidRDefault="00DC21B4" w:rsidP="00014628">
            <w:pPr>
              <w:widowControl w:val="0"/>
              <w:spacing w:after="0" w:line="240" w:lineRule="auto"/>
              <w:rPr>
                <w:rFonts w:ascii="Times New Roman" w:eastAsia="Times New Roman" w:hAnsi="Times New Roman" w:cs="Times New Roman"/>
                <w:kern w:val="0"/>
                <w:lang w:val="lt" w:eastAsia="en-GB"/>
                <w14:ligatures w14:val="none"/>
              </w:rPr>
            </w:pPr>
            <w:r w:rsidRPr="00014628">
              <w:rPr>
                <w:rFonts w:ascii="Times New Roman" w:eastAsia="MS Mincho" w:hAnsi="Times New Roman" w:cs="Times New Roman"/>
                <w:noProof/>
                <w:kern w:val="0"/>
                <w:lang w:val="lt" w:eastAsia="en-GB"/>
                <w14:ligatures w14:val="none"/>
              </w:rPr>
              <w:t>Gamintojas, modelis, kodas</w:t>
            </w:r>
          </w:p>
        </w:tc>
        <w:tc>
          <w:tcPr>
            <w:tcW w:w="3544" w:type="dxa"/>
            <w:tcBorders>
              <w:top w:val="single" w:sz="4" w:space="0" w:color="000000"/>
              <w:left w:val="single" w:sz="4" w:space="0" w:color="000000"/>
              <w:bottom w:val="single" w:sz="4" w:space="0" w:color="000000"/>
              <w:right w:val="single" w:sz="4" w:space="0" w:color="000000"/>
            </w:tcBorders>
          </w:tcPr>
          <w:p w14:paraId="2788994D" w14:textId="77777777" w:rsidR="00DC21B4" w:rsidRPr="00014628" w:rsidRDefault="00DC21B4" w:rsidP="00014628">
            <w:pPr>
              <w:keepNext/>
              <w:widowControl w:val="0"/>
              <w:spacing w:after="0" w:line="240" w:lineRule="auto"/>
              <w:jc w:val="both"/>
              <w:rPr>
                <w:rFonts w:ascii="Times New Roman" w:eastAsia="Times New Roman" w:hAnsi="Times New Roman" w:cs="Times New Roman"/>
                <w:kern w:val="0"/>
                <w:lang w:val="lt" w:eastAsia="en-GB"/>
                <w14:ligatures w14:val="none"/>
              </w:rPr>
            </w:pPr>
            <w:r w:rsidRPr="00014628">
              <w:rPr>
                <w:rFonts w:ascii="Times New Roman" w:eastAsia="MS Mincho" w:hAnsi="Times New Roman" w:cs="Times New Roman"/>
                <w:noProof/>
                <w:kern w:val="0"/>
                <w:lang w:val="lt" w:eastAsia="en-GB"/>
                <w14:ligatures w14:val="none"/>
              </w:rPr>
              <w:t>Privalo būti nurodytas tikslus siūlomos įrangos gamintojas, modelis ir/ar kodas</w:t>
            </w:r>
          </w:p>
        </w:tc>
        <w:tc>
          <w:tcPr>
            <w:tcW w:w="3260" w:type="dxa"/>
            <w:tcBorders>
              <w:top w:val="single" w:sz="4" w:space="0" w:color="000000"/>
              <w:left w:val="single" w:sz="4" w:space="0" w:color="000000"/>
              <w:bottom w:val="single" w:sz="4" w:space="0" w:color="000000"/>
              <w:right w:val="single" w:sz="4" w:space="0" w:color="000000"/>
            </w:tcBorders>
          </w:tcPr>
          <w:p w14:paraId="5138C6E3" w14:textId="77777777" w:rsidR="00DC21B4" w:rsidRPr="00014628" w:rsidRDefault="00DC21B4" w:rsidP="00014628">
            <w:pPr>
              <w:keepNext/>
              <w:widowControl w:val="0"/>
              <w:spacing w:after="0" w:line="240" w:lineRule="auto"/>
              <w:jc w:val="both"/>
              <w:rPr>
                <w:rFonts w:ascii="Times New Roman" w:eastAsia="MS Mincho" w:hAnsi="Times New Roman" w:cs="Times New Roman"/>
                <w:noProof/>
                <w:kern w:val="0"/>
                <w:lang w:val="lt" w:eastAsia="en-GB"/>
                <w14:ligatures w14:val="none"/>
              </w:rPr>
            </w:pPr>
          </w:p>
        </w:tc>
      </w:tr>
      <w:tr w:rsidR="00DC21B4" w:rsidRPr="00014628" w14:paraId="098A1324" w14:textId="0A32C198" w:rsidTr="00DC21B4">
        <w:trPr>
          <w:cantSplit/>
          <w:trHeight w:val="218"/>
        </w:trPr>
        <w:tc>
          <w:tcPr>
            <w:tcW w:w="567" w:type="dxa"/>
            <w:tcBorders>
              <w:top w:val="single" w:sz="4" w:space="0" w:color="000000"/>
              <w:left w:val="single" w:sz="4" w:space="0" w:color="000000"/>
              <w:bottom w:val="single" w:sz="4" w:space="0" w:color="000000"/>
              <w:right w:val="single" w:sz="4" w:space="0" w:color="000000"/>
            </w:tcBorders>
          </w:tcPr>
          <w:p w14:paraId="18545EC0" w14:textId="17EDC91C" w:rsidR="00DC21B4" w:rsidRPr="00014628" w:rsidRDefault="00DC21B4" w:rsidP="00014628">
            <w:pPr>
              <w:widowControl w:val="0"/>
              <w:spacing w:after="0" w:line="240" w:lineRule="auto"/>
              <w:ind w:left="-35"/>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t>2.</w:t>
            </w:r>
          </w:p>
        </w:tc>
        <w:tc>
          <w:tcPr>
            <w:tcW w:w="2551" w:type="dxa"/>
            <w:tcBorders>
              <w:top w:val="single" w:sz="4" w:space="0" w:color="000000"/>
              <w:left w:val="single" w:sz="4" w:space="0" w:color="000000"/>
              <w:bottom w:val="single" w:sz="4" w:space="0" w:color="000000"/>
              <w:right w:val="single" w:sz="4" w:space="0" w:color="000000"/>
            </w:tcBorders>
          </w:tcPr>
          <w:p w14:paraId="77C3B148" w14:textId="77777777" w:rsidR="00DC21B4" w:rsidRPr="00014628" w:rsidRDefault="00DC21B4" w:rsidP="00014628">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Tipas</w:t>
            </w:r>
          </w:p>
        </w:tc>
        <w:tc>
          <w:tcPr>
            <w:tcW w:w="3544" w:type="dxa"/>
            <w:tcBorders>
              <w:top w:val="single" w:sz="8" w:space="0" w:color="000000"/>
              <w:bottom w:val="single" w:sz="8" w:space="0" w:color="000000"/>
              <w:right w:val="single" w:sz="8" w:space="0" w:color="000000"/>
            </w:tcBorders>
            <w:tcMar>
              <w:top w:w="0" w:type="dxa"/>
              <w:left w:w="100" w:type="dxa"/>
              <w:bottom w:w="0" w:type="dxa"/>
              <w:right w:w="100" w:type="dxa"/>
            </w:tcMar>
          </w:tcPr>
          <w:p w14:paraId="29750694" w14:textId="77777777" w:rsidR="00DC21B4" w:rsidRPr="00014628" w:rsidRDefault="00DC21B4" w:rsidP="00014628">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 xml:space="preserve">Ausinės turi būti su integruotu mikrofonu. </w:t>
            </w:r>
          </w:p>
        </w:tc>
        <w:tc>
          <w:tcPr>
            <w:tcW w:w="3260" w:type="dxa"/>
            <w:tcBorders>
              <w:top w:val="single" w:sz="8" w:space="0" w:color="000000"/>
              <w:bottom w:val="single" w:sz="8" w:space="0" w:color="000000"/>
              <w:right w:val="single" w:sz="8" w:space="0" w:color="000000"/>
            </w:tcBorders>
          </w:tcPr>
          <w:p w14:paraId="58399080" w14:textId="77777777" w:rsidR="00DC21B4" w:rsidRPr="00014628" w:rsidRDefault="00DC21B4" w:rsidP="00014628">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p>
        </w:tc>
      </w:tr>
      <w:tr w:rsidR="00DC21B4" w:rsidRPr="00014628" w14:paraId="25987181" w14:textId="336965C1" w:rsidTr="00DC21B4">
        <w:trPr>
          <w:cantSplit/>
          <w:trHeight w:val="218"/>
        </w:trPr>
        <w:tc>
          <w:tcPr>
            <w:tcW w:w="567" w:type="dxa"/>
            <w:tcBorders>
              <w:top w:val="single" w:sz="4" w:space="0" w:color="000000"/>
              <w:left w:val="single" w:sz="4" w:space="0" w:color="000000"/>
              <w:bottom w:val="single" w:sz="4" w:space="0" w:color="000000"/>
              <w:right w:val="single" w:sz="4" w:space="0" w:color="000000"/>
            </w:tcBorders>
          </w:tcPr>
          <w:p w14:paraId="110D0879" w14:textId="5EE03B75" w:rsidR="00DC21B4" w:rsidRPr="00014628" w:rsidRDefault="00DC21B4" w:rsidP="00014628">
            <w:pPr>
              <w:widowControl w:val="0"/>
              <w:spacing w:after="0" w:line="240" w:lineRule="auto"/>
              <w:ind w:left="-35"/>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t>3.</w:t>
            </w:r>
          </w:p>
        </w:tc>
        <w:tc>
          <w:tcPr>
            <w:tcW w:w="2551" w:type="dxa"/>
            <w:tcBorders>
              <w:top w:val="single" w:sz="4" w:space="0" w:color="000000"/>
              <w:left w:val="single" w:sz="4" w:space="0" w:color="000000"/>
              <w:bottom w:val="single" w:sz="4" w:space="0" w:color="000000"/>
              <w:right w:val="single" w:sz="4" w:space="0" w:color="000000"/>
            </w:tcBorders>
          </w:tcPr>
          <w:p w14:paraId="3C0ACCDE" w14:textId="77777777" w:rsidR="00DC21B4" w:rsidRPr="00014628" w:rsidRDefault="00DC21B4" w:rsidP="00014628">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Ausinių suderinamumas</w:t>
            </w:r>
          </w:p>
        </w:tc>
        <w:tc>
          <w:tcPr>
            <w:tcW w:w="3544" w:type="dxa"/>
            <w:tcBorders>
              <w:top w:val="single" w:sz="8" w:space="0" w:color="000000"/>
              <w:bottom w:val="single" w:sz="8" w:space="0" w:color="000000"/>
              <w:right w:val="single" w:sz="8" w:space="0" w:color="000000"/>
            </w:tcBorders>
            <w:tcMar>
              <w:top w:w="0" w:type="dxa"/>
              <w:left w:w="100" w:type="dxa"/>
              <w:bottom w:w="0" w:type="dxa"/>
              <w:right w:w="100" w:type="dxa"/>
            </w:tcMar>
          </w:tcPr>
          <w:p w14:paraId="0562425C" w14:textId="77777777" w:rsidR="00DC21B4" w:rsidRPr="00014628" w:rsidRDefault="00DC21B4" w:rsidP="00014628">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 xml:space="preserve">Ausinės turi būti suderinamos su siūloma programine įranga ir turi būti to paties gamintojo, arba turi turėti programinės įrangos gamintojo patvirtinimą, jog siūlomos ausinės tinkamos veikti su siūloma programine įranga. </w:t>
            </w:r>
          </w:p>
        </w:tc>
        <w:tc>
          <w:tcPr>
            <w:tcW w:w="3260" w:type="dxa"/>
            <w:tcBorders>
              <w:top w:val="single" w:sz="8" w:space="0" w:color="000000"/>
              <w:bottom w:val="single" w:sz="8" w:space="0" w:color="000000"/>
              <w:right w:val="single" w:sz="8" w:space="0" w:color="000000"/>
            </w:tcBorders>
          </w:tcPr>
          <w:p w14:paraId="6D715C20" w14:textId="77777777" w:rsidR="00DC21B4" w:rsidRPr="00014628" w:rsidRDefault="00DC21B4" w:rsidP="00014628">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p>
        </w:tc>
      </w:tr>
      <w:tr w:rsidR="00DC21B4" w:rsidRPr="00014628" w14:paraId="27F97996" w14:textId="30E82E9D" w:rsidTr="00DC21B4">
        <w:trPr>
          <w:cantSplit/>
          <w:trHeight w:val="218"/>
        </w:trPr>
        <w:tc>
          <w:tcPr>
            <w:tcW w:w="567" w:type="dxa"/>
            <w:tcBorders>
              <w:top w:val="single" w:sz="4" w:space="0" w:color="000000"/>
              <w:left w:val="single" w:sz="4" w:space="0" w:color="000000"/>
              <w:bottom w:val="single" w:sz="4" w:space="0" w:color="000000"/>
              <w:right w:val="single" w:sz="4" w:space="0" w:color="000000"/>
            </w:tcBorders>
          </w:tcPr>
          <w:p w14:paraId="64473089" w14:textId="09DF0585" w:rsidR="00DC21B4" w:rsidRPr="00014628" w:rsidRDefault="00DC21B4" w:rsidP="00014628">
            <w:pPr>
              <w:widowControl w:val="0"/>
              <w:spacing w:after="0" w:line="240" w:lineRule="auto"/>
              <w:ind w:left="-35"/>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t>4.</w:t>
            </w:r>
          </w:p>
        </w:tc>
        <w:tc>
          <w:tcPr>
            <w:tcW w:w="2551" w:type="dxa"/>
            <w:tcBorders>
              <w:top w:val="single" w:sz="4" w:space="0" w:color="000000"/>
              <w:left w:val="single" w:sz="4" w:space="0" w:color="000000"/>
              <w:bottom w:val="single" w:sz="4" w:space="0" w:color="000000"/>
              <w:right w:val="single" w:sz="4" w:space="0" w:color="000000"/>
            </w:tcBorders>
          </w:tcPr>
          <w:p w14:paraId="1A1DED56" w14:textId="77777777" w:rsidR="00DC21B4" w:rsidRPr="00014628" w:rsidRDefault="00DC21B4" w:rsidP="00014628">
            <w:pPr>
              <w:widowControl w:val="0"/>
              <w:tabs>
                <w:tab w:val="left" w:pos="144"/>
              </w:tabs>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Ausinių savybės</w:t>
            </w:r>
          </w:p>
        </w:tc>
        <w:tc>
          <w:tcPr>
            <w:tcW w:w="3544" w:type="dxa"/>
            <w:tcBorders>
              <w:top w:val="single" w:sz="8" w:space="0" w:color="000000"/>
              <w:bottom w:val="single" w:sz="8" w:space="0" w:color="000000"/>
              <w:right w:val="single" w:sz="8" w:space="0" w:color="000000"/>
            </w:tcBorders>
            <w:tcMar>
              <w:top w:w="0" w:type="dxa"/>
              <w:left w:w="100" w:type="dxa"/>
              <w:bottom w:w="0" w:type="dxa"/>
              <w:right w:w="100" w:type="dxa"/>
            </w:tcMar>
          </w:tcPr>
          <w:p w14:paraId="2C2757E8" w14:textId="1DBD95B3" w:rsidR="00DC21B4" w:rsidRPr="00014628" w:rsidRDefault="00DC21B4" w:rsidP="008B364E">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Ausinėse turi būti ne mažiau, kaip paminkštintos ausų pagalvėlės ir paminkštinta galvos juosta, kad būtų užtikrintas patogumas ilgai dėvint.</w:t>
            </w:r>
          </w:p>
          <w:p w14:paraId="7C641EAB" w14:textId="77777777" w:rsidR="00DC21B4" w:rsidRPr="00014628" w:rsidRDefault="00DC21B4" w:rsidP="00014628">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Ausų pagalvėlės turi būti keičiamos, kad būtų užtikrinta naudotojo higiena.</w:t>
            </w:r>
          </w:p>
        </w:tc>
        <w:tc>
          <w:tcPr>
            <w:tcW w:w="3260" w:type="dxa"/>
            <w:tcBorders>
              <w:top w:val="single" w:sz="8" w:space="0" w:color="000000"/>
              <w:bottom w:val="single" w:sz="8" w:space="0" w:color="000000"/>
              <w:right w:val="single" w:sz="8" w:space="0" w:color="000000"/>
            </w:tcBorders>
          </w:tcPr>
          <w:p w14:paraId="56510198" w14:textId="77777777" w:rsidR="00DC21B4" w:rsidRPr="00014628" w:rsidRDefault="00DC21B4" w:rsidP="00014628">
            <w:pPr>
              <w:widowControl w:val="0"/>
              <w:tabs>
                <w:tab w:val="left" w:pos="144"/>
              </w:tabs>
              <w:spacing w:after="0" w:line="240" w:lineRule="auto"/>
              <w:ind w:right="140"/>
              <w:jc w:val="both"/>
              <w:rPr>
                <w:rFonts w:ascii="Times New Roman" w:eastAsia="Times New Roman" w:hAnsi="Times New Roman" w:cs="Times New Roman"/>
                <w:kern w:val="0"/>
                <w:lang w:val="lt" w:eastAsia="en-GB"/>
                <w14:ligatures w14:val="none"/>
              </w:rPr>
            </w:pPr>
          </w:p>
        </w:tc>
      </w:tr>
      <w:tr w:rsidR="00DC21B4" w:rsidRPr="00014628" w14:paraId="0073A8F0" w14:textId="7CB705C6" w:rsidTr="00DC21B4">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28BA45E3" w14:textId="6EBAB2CC" w:rsidR="00DC21B4" w:rsidRPr="00014628" w:rsidRDefault="00DC21B4" w:rsidP="00014628">
            <w:pPr>
              <w:widowControl w:val="0"/>
              <w:spacing w:after="0" w:line="240" w:lineRule="auto"/>
              <w:ind w:left="-35"/>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t>5.</w:t>
            </w:r>
          </w:p>
        </w:tc>
        <w:tc>
          <w:tcPr>
            <w:tcW w:w="2551" w:type="dxa"/>
            <w:tcBorders>
              <w:top w:val="single" w:sz="4" w:space="0" w:color="000000"/>
              <w:left w:val="single" w:sz="4" w:space="0" w:color="000000"/>
              <w:bottom w:val="single" w:sz="4" w:space="0" w:color="000000"/>
              <w:right w:val="single" w:sz="4" w:space="0" w:color="000000"/>
            </w:tcBorders>
          </w:tcPr>
          <w:p w14:paraId="0D17D981" w14:textId="77777777" w:rsidR="00DC21B4" w:rsidRPr="00014628" w:rsidRDefault="00DC21B4" w:rsidP="00014628">
            <w:pPr>
              <w:widowControl w:val="0"/>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Ausinių jungtis</w:t>
            </w:r>
          </w:p>
        </w:tc>
        <w:tc>
          <w:tcPr>
            <w:tcW w:w="3544" w:type="dxa"/>
            <w:tcBorders>
              <w:bottom w:val="single" w:sz="8" w:space="0" w:color="000000"/>
              <w:right w:val="single" w:sz="8" w:space="0" w:color="000000"/>
            </w:tcBorders>
            <w:tcMar>
              <w:top w:w="0" w:type="dxa"/>
              <w:left w:w="100" w:type="dxa"/>
              <w:bottom w:w="0" w:type="dxa"/>
              <w:right w:w="100" w:type="dxa"/>
            </w:tcMar>
          </w:tcPr>
          <w:p w14:paraId="66FFDAA4" w14:textId="77777777" w:rsidR="00DC21B4" w:rsidRPr="00014628" w:rsidRDefault="00DC21B4" w:rsidP="00014628">
            <w:pPr>
              <w:widowControl w:val="0"/>
              <w:tabs>
                <w:tab w:val="left" w:pos="324"/>
              </w:tabs>
              <w:spacing w:after="0" w:line="240" w:lineRule="auto"/>
              <w:ind w:right="140"/>
              <w:jc w:val="both"/>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Ausinės turi būti su vienu 3,5 mm kombinuota jungtimi (mikrofonui ir garsui – viskas viename).</w:t>
            </w:r>
          </w:p>
        </w:tc>
        <w:tc>
          <w:tcPr>
            <w:tcW w:w="3260" w:type="dxa"/>
            <w:tcBorders>
              <w:bottom w:val="single" w:sz="8" w:space="0" w:color="000000"/>
              <w:right w:val="single" w:sz="8" w:space="0" w:color="000000"/>
            </w:tcBorders>
          </w:tcPr>
          <w:p w14:paraId="146569CE" w14:textId="77777777" w:rsidR="00DC21B4" w:rsidRPr="00014628" w:rsidRDefault="00DC21B4" w:rsidP="00014628">
            <w:pPr>
              <w:widowControl w:val="0"/>
              <w:tabs>
                <w:tab w:val="left" w:pos="324"/>
              </w:tabs>
              <w:spacing w:after="0" w:line="240" w:lineRule="auto"/>
              <w:ind w:right="140"/>
              <w:jc w:val="both"/>
              <w:rPr>
                <w:rFonts w:ascii="Times New Roman" w:eastAsia="Times New Roman" w:hAnsi="Times New Roman" w:cs="Times New Roman"/>
                <w:kern w:val="0"/>
                <w:lang w:val="lt" w:eastAsia="en-GB"/>
                <w14:ligatures w14:val="none"/>
              </w:rPr>
            </w:pPr>
          </w:p>
        </w:tc>
      </w:tr>
      <w:tr w:rsidR="00DC21B4" w:rsidRPr="00014628" w14:paraId="7A4305FF" w14:textId="1198B478" w:rsidTr="00DC21B4">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7024AD1E" w14:textId="02627FCD" w:rsidR="00DC21B4" w:rsidRPr="00014628" w:rsidRDefault="00DC21B4" w:rsidP="00014628">
            <w:pPr>
              <w:widowControl w:val="0"/>
              <w:spacing w:after="0" w:line="240" w:lineRule="auto"/>
              <w:ind w:left="-35"/>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t>6.</w:t>
            </w:r>
          </w:p>
        </w:tc>
        <w:tc>
          <w:tcPr>
            <w:tcW w:w="2551" w:type="dxa"/>
            <w:tcBorders>
              <w:top w:val="single" w:sz="4" w:space="0" w:color="000000"/>
              <w:left w:val="single" w:sz="4" w:space="0" w:color="000000"/>
              <w:bottom w:val="single" w:sz="4" w:space="0" w:color="000000"/>
              <w:right w:val="single" w:sz="4" w:space="0" w:color="000000"/>
            </w:tcBorders>
          </w:tcPr>
          <w:p w14:paraId="4A123F00" w14:textId="77777777" w:rsidR="00DC21B4" w:rsidRPr="00014628" w:rsidRDefault="00DC21B4" w:rsidP="00014628">
            <w:pPr>
              <w:widowControl w:val="0"/>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Ausinių atkuriamojo dažnio diapazonas</w:t>
            </w:r>
          </w:p>
        </w:tc>
        <w:tc>
          <w:tcPr>
            <w:tcW w:w="3544" w:type="dxa"/>
            <w:tcBorders>
              <w:bottom w:val="single" w:sz="8" w:space="0" w:color="000000"/>
              <w:right w:val="single" w:sz="8" w:space="0" w:color="000000"/>
            </w:tcBorders>
            <w:tcMar>
              <w:top w:w="0" w:type="dxa"/>
              <w:left w:w="100" w:type="dxa"/>
              <w:bottom w:w="0" w:type="dxa"/>
              <w:right w:w="100" w:type="dxa"/>
            </w:tcMar>
          </w:tcPr>
          <w:p w14:paraId="3907C5FB" w14:textId="77777777" w:rsidR="00DC21B4" w:rsidRPr="00014628" w:rsidRDefault="00DC21B4" w:rsidP="00014628">
            <w:pPr>
              <w:widowControl w:val="0"/>
              <w:tabs>
                <w:tab w:val="left" w:pos="324"/>
              </w:tabs>
              <w:spacing w:after="0" w:line="240" w:lineRule="auto"/>
              <w:ind w:right="140"/>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Atkuriamas dažnis – ne blogesnis nei 20-20,000 Hz</w:t>
            </w:r>
          </w:p>
        </w:tc>
        <w:tc>
          <w:tcPr>
            <w:tcW w:w="3260" w:type="dxa"/>
            <w:tcBorders>
              <w:bottom w:val="single" w:sz="8" w:space="0" w:color="000000"/>
              <w:right w:val="single" w:sz="8" w:space="0" w:color="000000"/>
            </w:tcBorders>
          </w:tcPr>
          <w:p w14:paraId="2A500EA6" w14:textId="77777777" w:rsidR="00DC21B4" w:rsidRPr="00014628" w:rsidRDefault="00DC21B4" w:rsidP="00014628">
            <w:pPr>
              <w:widowControl w:val="0"/>
              <w:tabs>
                <w:tab w:val="left" w:pos="324"/>
              </w:tabs>
              <w:spacing w:after="0" w:line="240" w:lineRule="auto"/>
              <w:ind w:right="140"/>
              <w:rPr>
                <w:rFonts w:ascii="Times New Roman" w:eastAsia="Times New Roman" w:hAnsi="Times New Roman" w:cs="Times New Roman"/>
                <w:kern w:val="0"/>
                <w:lang w:val="lt" w:eastAsia="en-GB"/>
                <w14:ligatures w14:val="none"/>
              </w:rPr>
            </w:pPr>
          </w:p>
        </w:tc>
      </w:tr>
      <w:tr w:rsidR="00DC21B4" w:rsidRPr="00014628" w14:paraId="385AD865" w14:textId="5C4ED2D7" w:rsidTr="00DC21B4">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784A0357" w14:textId="4353B911" w:rsidR="00DC21B4" w:rsidRPr="00014628" w:rsidRDefault="00DC21B4" w:rsidP="00014628">
            <w:pPr>
              <w:widowControl w:val="0"/>
              <w:spacing w:after="0" w:line="240" w:lineRule="auto"/>
              <w:ind w:left="-35"/>
              <w:contextualSpacing/>
              <w:jc w:val="center"/>
              <w:rPr>
                <w:rFonts w:ascii="Times New Roman" w:eastAsia="Times New Roman" w:hAnsi="Times New Roman" w:cs="Times New Roman"/>
                <w:kern w:val="0"/>
                <w:lang w:val="lt" w:eastAsia="en-GB"/>
                <w14:ligatures w14:val="none"/>
              </w:rPr>
            </w:pPr>
            <w:r>
              <w:rPr>
                <w:rFonts w:ascii="Times New Roman" w:eastAsia="Times New Roman" w:hAnsi="Times New Roman" w:cs="Times New Roman"/>
                <w:kern w:val="0"/>
                <w:lang w:val="lt" w:eastAsia="en-GB"/>
                <w14:ligatures w14:val="none"/>
              </w:rPr>
              <w:t>7.</w:t>
            </w:r>
          </w:p>
        </w:tc>
        <w:tc>
          <w:tcPr>
            <w:tcW w:w="2551" w:type="dxa"/>
            <w:tcBorders>
              <w:top w:val="single" w:sz="4" w:space="0" w:color="000000"/>
              <w:left w:val="single" w:sz="4" w:space="0" w:color="000000"/>
              <w:bottom w:val="single" w:sz="4" w:space="0" w:color="000000"/>
              <w:right w:val="single" w:sz="4" w:space="0" w:color="000000"/>
            </w:tcBorders>
          </w:tcPr>
          <w:p w14:paraId="4A6F1C9D" w14:textId="77777777" w:rsidR="00DC21B4" w:rsidRPr="00014628" w:rsidRDefault="00DC21B4" w:rsidP="00014628">
            <w:pPr>
              <w:widowControl w:val="0"/>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Ausinių garantija</w:t>
            </w:r>
          </w:p>
        </w:tc>
        <w:tc>
          <w:tcPr>
            <w:tcW w:w="3544" w:type="dxa"/>
            <w:tcBorders>
              <w:right w:val="single" w:sz="8" w:space="0" w:color="000000"/>
            </w:tcBorders>
            <w:tcMar>
              <w:top w:w="0" w:type="dxa"/>
              <w:left w:w="100" w:type="dxa"/>
              <w:bottom w:w="0" w:type="dxa"/>
              <w:right w:w="100" w:type="dxa"/>
            </w:tcMar>
          </w:tcPr>
          <w:p w14:paraId="23A97E31" w14:textId="77777777" w:rsidR="00DC21B4" w:rsidRPr="00014628" w:rsidRDefault="00DC21B4" w:rsidP="00014628">
            <w:pPr>
              <w:widowControl w:val="0"/>
              <w:spacing w:after="0" w:line="240" w:lineRule="auto"/>
              <w:rPr>
                <w:rFonts w:ascii="Times New Roman" w:eastAsia="Times New Roman" w:hAnsi="Times New Roman" w:cs="Times New Roman"/>
                <w:kern w:val="0"/>
                <w:lang w:val="lt" w:eastAsia="en-GB"/>
                <w14:ligatures w14:val="none"/>
              </w:rPr>
            </w:pPr>
            <w:r w:rsidRPr="00014628">
              <w:rPr>
                <w:rFonts w:ascii="Times New Roman" w:eastAsia="Times New Roman" w:hAnsi="Times New Roman" w:cs="Times New Roman"/>
                <w:kern w:val="0"/>
                <w:lang w:val="lt" w:eastAsia="en-GB"/>
                <w14:ligatures w14:val="none"/>
              </w:rPr>
              <w:t xml:space="preserve">Ausinių garantija turi būti ne trumpesnė nei 24 mėnesiai nuo įrangos pristatymo ir prekių perdavimo-priėmimo akto pasirašymo dienos. </w:t>
            </w:r>
          </w:p>
        </w:tc>
        <w:tc>
          <w:tcPr>
            <w:tcW w:w="3260" w:type="dxa"/>
            <w:tcBorders>
              <w:right w:val="single" w:sz="8" w:space="0" w:color="000000"/>
            </w:tcBorders>
          </w:tcPr>
          <w:p w14:paraId="56FB6875" w14:textId="77777777" w:rsidR="00DC21B4" w:rsidRPr="00014628" w:rsidRDefault="00DC21B4" w:rsidP="00014628">
            <w:pPr>
              <w:widowControl w:val="0"/>
              <w:spacing w:after="0" w:line="240" w:lineRule="auto"/>
              <w:rPr>
                <w:rFonts w:ascii="Times New Roman" w:eastAsia="Times New Roman" w:hAnsi="Times New Roman" w:cs="Times New Roman"/>
                <w:kern w:val="0"/>
                <w:lang w:val="lt" w:eastAsia="en-GB"/>
                <w14:ligatures w14:val="none"/>
              </w:rPr>
            </w:pPr>
          </w:p>
        </w:tc>
      </w:tr>
    </w:tbl>
    <w:p w14:paraId="3706579D" w14:textId="77777777" w:rsidR="00014628" w:rsidRPr="00014628" w:rsidRDefault="00014628" w:rsidP="00014628">
      <w:pPr>
        <w:widowControl w:val="0"/>
        <w:spacing w:after="0" w:line="240" w:lineRule="auto"/>
        <w:ind w:firstLine="709"/>
        <w:jc w:val="both"/>
        <w:rPr>
          <w:rFonts w:ascii="Times New Roman" w:eastAsia="Times New Roman" w:hAnsi="Times New Roman" w:cs="Times New Roman"/>
          <w:b/>
          <w:bCs/>
          <w:kern w:val="0"/>
          <w:lang w:val="lt" w:eastAsia="en-GB"/>
          <w14:ligatures w14:val="none"/>
        </w:rPr>
      </w:pPr>
    </w:p>
    <w:p w14:paraId="1A0F71D7" w14:textId="58C0AC74" w:rsidR="00270E9A" w:rsidRDefault="00C05FF8" w:rsidP="004F7B53">
      <w:pPr>
        <w:spacing w:after="0" w:line="300" w:lineRule="auto"/>
        <w:ind w:firstLine="697"/>
        <w:jc w:val="both"/>
        <w:rPr>
          <w:rFonts w:ascii="Times New Roman" w:eastAsia="Calibri" w:hAnsi="Times New Roman" w:cs="Times New Roman"/>
          <w:kern w:val="0"/>
          <w:lang w:eastAsia="lt-LT"/>
          <w14:ligatures w14:val="none"/>
        </w:rPr>
      </w:pPr>
      <w:r w:rsidRPr="00C05FF8">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w:t>
      </w:r>
      <w:r w:rsidRPr="00C05FF8">
        <w:rPr>
          <w:rFonts w:ascii="Times New Roman" w:eastAsia="Calibri" w:hAnsi="Times New Roman" w:cs="Times New Roman"/>
          <w:kern w:val="0"/>
          <w:lang w:eastAsia="lt-LT"/>
          <w14:ligatures w14:val="none"/>
        </w:rPr>
        <w:t>Būtina užpildyti lentelės 4 stulpelį, nurodant prašomus duomenis. Pateikti techninės specifikacijos atitiktį patvirtinančius dokumentus bus prašoma tik galimo laimėtojo.</w:t>
      </w:r>
    </w:p>
    <w:p w14:paraId="5258ECFD" w14:textId="77777777" w:rsidR="00270E9A" w:rsidRDefault="00270E9A"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lastRenderedPageBreak/>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BDF90" w14:textId="77777777" w:rsidR="00296967" w:rsidRDefault="00296967" w:rsidP="00023D3D">
      <w:pPr>
        <w:spacing w:after="0" w:line="240" w:lineRule="auto"/>
      </w:pPr>
      <w:r>
        <w:separator/>
      </w:r>
    </w:p>
  </w:endnote>
  <w:endnote w:type="continuationSeparator" w:id="0">
    <w:p w14:paraId="32EDE69A" w14:textId="77777777" w:rsidR="00296967" w:rsidRDefault="00296967" w:rsidP="00023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53DA" w14:textId="77777777" w:rsidR="00296967" w:rsidRDefault="00296967" w:rsidP="00023D3D">
      <w:pPr>
        <w:spacing w:after="0" w:line="240" w:lineRule="auto"/>
      </w:pPr>
      <w:r>
        <w:separator/>
      </w:r>
    </w:p>
  </w:footnote>
  <w:footnote w:type="continuationSeparator" w:id="0">
    <w:p w14:paraId="5F74190C" w14:textId="77777777" w:rsidR="00296967" w:rsidRDefault="00296967" w:rsidP="00023D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10279"/>
    <w:multiLevelType w:val="hybridMultilevel"/>
    <w:tmpl w:val="D88AC4C0"/>
    <w:lvl w:ilvl="0" w:tplc="9CF8490A">
      <w:start w:val="1"/>
      <w:numFmt w:val="decimal"/>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330059"/>
    <w:multiLevelType w:val="multilevel"/>
    <w:tmpl w:val="1F80E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5A204A"/>
    <w:multiLevelType w:val="multilevel"/>
    <w:tmpl w:val="D7F679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444938"/>
    <w:multiLevelType w:val="multilevel"/>
    <w:tmpl w:val="6778E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2473F3"/>
    <w:multiLevelType w:val="multilevel"/>
    <w:tmpl w:val="16FE7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2216E2"/>
    <w:multiLevelType w:val="multilevel"/>
    <w:tmpl w:val="0F6AC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31D726F"/>
    <w:multiLevelType w:val="multilevel"/>
    <w:tmpl w:val="4A4E1612"/>
    <w:lvl w:ilvl="0">
      <w:start w:val="1"/>
      <w:numFmt w:val="bullet"/>
      <w:lvlText w:val=""/>
      <w:lvlJc w:val="left"/>
      <w:pPr>
        <w:ind w:left="720" w:hanging="360"/>
      </w:pPr>
      <w:rPr>
        <w:rFonts w:ascii="Symbol" w:hAnsi="Symbol" w:cs="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F994AD8"/>
    <w:multiLevelType w:val="multilevel"/>
    <w:tmpl w:val="1D860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4474DCC"/>
    <w:multiLevelType w:val="multilevel"/>
    <w:tmpl w:val="8D546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7FF6563"/>
    <w:multiLevelType w:val="multilevel"/>
    <w:tmpl w:val="A142D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3"/>
  </w:num>
  <w:num w:numId="2" w16cid:durableId="1484152999">
    <w:abstractNumId w:val="13"/>
  </w:num>
  <w:num w:numId="3" w16cid:durableId="443892069">
    <w:abstractNumId w:val="10"/>
  </w:num>
  <w:num w:numId="4" w16cid:durableId="1781877949">
    <w:abstractNumId w:val="6"/>
  </w:num>
  <w:num w:numId="5" w16cid:durableId="649210120">
    <w:abstractNumId w:val="2"/>
  </w:num>
  <w:num w:numId="6" w16cid:durableId="258830594">
    <w:abstractNumId w:val="11"/>
  </w:num>
  <w:num w:numId="7" w16cid:durableId="1248229826">
    <w:abstractNumId w:val="7"/>
  </w:num>
  <w:num w:numId="8" w16cid:durableId="136916374">
    <w:abstractNumId w:val="1"/>
  </w:num>
  <w:num w:numId="9" w16cid:durableId="315688488">
    <w:abstractNumId w:val="9"/>
  </w:num>
  <w:num w:numId="10" w16cid:durableId="1539930636">
    <w:abstractNumId w:val="8"/>
  </w:num>
  <w:num w:numId="11" w16cid:durableId="1320157881">
    <w:abstractNumId w:val="12"/>
  </w:num>
  <w:num w:numId="12" w16cid:durableId="2106807498">
    <w:abstractNumId w:val="5"/>
  </w:num>
  <w:num w:numId="13" w16cid:durableId="323166680">
    <w:abstractNumId w:val="4"/>
  </w:num>
  <w:num w:numId="14" w16cid:durableId="453866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4628"/>
    <w:rsid w:val="00017F42"/>
    <w:rsid w:val="00023D3D"/>
    <w:rsid w:val="00024F7A"/>
    <w:rsid w:val="00033538"/>
    <w:rsid w:val="00097ADF"/>
    <w:rsid w:val="000F23EC"/>
    <w:rsid w:val="000F786F"/>
    <w:rsid w:val="00163EF7"/>
    <w:rsid w:val="00214019"/>
    <w:rsid w:val="00246339"/>
    <w:rsid w:val="00270E9A"/>
    <w:rsid w:val="00296967"/>
    <w:rsid w:val="002A5B08"/>
    <w:rsid w:val="00341462"/>
    <w:rsid w:val="003449A6"/>
    <w:rsid w:val="003D7A25"/>
    <w:rsid w:val="00403041"/>
    <w:rsid w:val="0041030E"/>
    <w:rsid w:val="00416CE8"/>
    <w:rsid w:val="00427CE8"/>
    <w:rsid w:val="00432088"/>
    <w:rsid w:val="004614D8"/>
    <w:rsid w:val="00462957"/>
    <w:rsid w:val="00467098"/>
    <w:rsid w:val="004816F2"/>
    <w:rsid w:val="004E2E08"/>
    <w:rsid w:val="004F7B53"/>
    <w:rsid w:val="00545867"/>
    <w:rsid w:val="00607F1B"/>
    <w:rsid w:val="00683AF4"/>
    <w:rsid w:val="00684422"/>
    <w:rsid w:val="006B3A6F"/>
    <w:rsid w:val="006F4D15"/>
    <w:rsid w:val="00704FF2"/>
    <w:rsid w:val="007924A7"/>
    <w:rsid w:val="007B7F18"/>
    <w:rsid w:val="007E6CC7"/>
    <w:rsid w:val="00824A25"/>
    <w:rsid w:val="00831958"/>
    <w:rsid w:val="00863E33"/>
    <w:rsid w:val="00875EEB"/>
    <w:rsid w:val="008B364E"/>
    <w:rsid w:val="008C6CAE"/>
    <w:rsid w:val="008E0BBD"/>
    <w:rsid w:val="008E5C2F"/>
    <w:rsid w:val="00984579"/>
    <w:rsid w:val="009E5BDB"/>
    <w:rsid w:val="00A43B20"/>
    <w:rsid w:val="00A873AF"/>
    <w:rsid w:val="00AF2BBC"/>
    <w:rsid w:val="00B27B2A"/>
    <w:rsid w:val="00BC6F3C"/>
    <w:rsid w:val="00BE7999"/>
    <w:rsid w:val="00C05FF8"/>
    <w:rsid w:val="00C36921"/>
    <w:rsid w:val="00C832A7"/>
    <w:rsid w:val="00C87C43"/>
    <w:rsid w:val="00D50533"/>
    <w:rsid w:val="00D67F41"/>
    <w:rsid w:val="00D81655"/>
    <w:rsid w:val="00DB268B"/>
    <w:rsid w:val="00DB7713"/>
    <w:rsid w:val="00DC21B4"/>
    <w:rsid w:val="00DE66B8"/>
    <w:rsid w:val="00E25341"/>
    <w:rsid w:val="00E408FB"/>
    <w:rsid w:val="00E92918"/>
    <w:rsid w:val="00EF7855"/>
    <w:rsid w:val="00F465FA"/>
    <w:rsid w:val="00F762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21B4"/>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23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23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023D3D"/>
    <w:rPr>
      <w:vertAlign w:val="superscript"/>
    </w:rPr>
  </w:style>
  <w:style w:type="table" w:customStyle="1" w:styleId="TableGrid4">
    <w:name w:val="Table Grid4"/>
    <w:basedOn w:val="prastojilentel"/>
    <w:uiPriority w:val="39"/>
    <w:rsid w:val="00023D3D"/>
    <w:pPr>
      <w:suppressAutoHyphens/>
      <w:spacing w:after="0" w:line="240" w:lineRule="auto"/>
    </w:pPr>
    <w:rPr>
      <w:rFonts w:eastAsia="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11</Pages>
  <Words>10680</Words>
  <Characters>6089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129</cp:revision>
  <cp:lastPrinted>2025-05-30T08:48:00Z</cp:lastPrinted>
  <dcterms:created xsi:type="dcterms:W3CDTF">2025-04-17T11:52:00Z</dcterms:created>
  <dcterms:modified xsi:type="dcterms:W3CDTF">2026-02-06T11:22:00Z</dcterms:modified>
</cp:coreProperties>
</file>